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62" w:rsidRDefault="00965F62">
      <w:pPr>
        <w:rPr>
          <w:rFonts w:ascii="Sylfaen" w:hAnsi="Sylfaen"/>
          <w:b/>
          <w:lang w:val="ka-GE"/>
        </w:rPr>
      </w:pPr>
      <w:r w:rsidRPr="00965F62">
        <w:rPr>
          <w:rFonts w:ascii="Sylfaen" w:hAnsi="Sylfaen"/>
          <w:b/>
          <w:lang w:val="ka-GE"/>
        </w:rPr>
        <w:t xml:space="preserve">კომენტარები </w:t>
      </w:r>
      <w:r>
        <w:rPr>
          <w:rFonts w:ascii="Sylfaen" w:hAnsi="Sylfaen"/>
          <w:b/>
          <w:lang w:val="ka-GE"/>
        </w:rPr>
        <w:t xml:space="preserve">2019 წლის </w:t>
      </w:r>
      <w:r w:rsidRPr="00965F62">
        <w:rPr>
          <w:rFonts w:ascii="Sylfaen" w:hAnsi="Sylfaen"/>
          <w:b/>
          <w:lang w:val="ka-GE"/>
        </w:rPr>
        <w:t xml:space="preserve">ასოცირების </w:t>
      </w:r>
      <w:r>
        <w:rPr>
          <w:rFonts w:ascii="Sylfaen" w:hAnsi="Sylfaen"/>
          <w:b/>
          <w:lang w:val="ka-GE"/>
        </w:rPr>
        <w:t xml:space="preserve">შეთანხმების და </w:t>
      </w:r>
      <w:r w:rsidRPr="00965F62">
        <w:rPr>
          <w:rFonts w:ascii="Sylfaen" w:hAnsi="Sylfaen"/>
          <w:b/>
          <w:lang w:val="ka-GE"/>
        </w:rPr>
        <w:t>დღის წესრიგის სამოქმედო გეგმაზე</w:t>
      </w:r>
    </w:p>
    <w:p w:rsidR="00965F62" w:rsidRDefault="00965F62">
      <w:pPr>
        <w:rPr>
          <w:rFonts w:ascii="Sylfaen" w:hAnsi="Sylfaen"/>
          <w:b/>
          <w:lang w:val="ka-GE"/>
        </w:rPr>
      </w:pPr>
    </w:p>
    <w:p w:rsidR="00965F62" w:rsidRDefault="00965F62" w:rsidP="00965F62">
      <w:pPr>
        <w:jc w:val="center"/>
        <w:rPr>
          <w:rFonts w:ascii="Sylfaen" w:hAnsi="Sylfaen"/>
          <w:b/>
          <w:lang w:val="ka-GE"/>
        </w:rPr>
      </w:pPr>
      <w:r>
        <w:rPr>
          <w:rFonts w:ascii="Sylfaen" w:hAnsi="Sylfaen"/>
          <w:b/>
          <w:lang w:val="ka-GE"/>
        </w:rPr>
        <w:t>პოლიტიკური დიალოგი და რეფორმა</w:t>
      </w:r>
    </w:p>
    <w:p w:rsidR="00965F62" w:rsidRPr="00965F62" w:rsidRDefault="00965F62" w:rsidP="00965F62">
      <w:pPr>
        <w:jc w:val="center"/>
        <w:rPr>
          <w:rFonts w:ascii="Sylfaen" w:hAnsi="Sylfaen"/>
          <w:b/>
          <w:lang w:val="ka-GE"/>
        </w:rPr>
      </w:pPr>
      <w:r>
        <w:rPr>
          <w:rFonts w:ascii="Sylfaen" w:hAnsi="Sylfaen"/>
          <w:b/>
          <w:lang w:val="ka-GE"/>
        </w:rPr>
        <w:t>ბავშვთა უფლებები</w:t>
      </w:r>
    </w:p>
    <w:p w:rsidR="00965F62" w:rsidRDefault="00965F62">
      <w:pPr>
        <w:rPr>
          <w:rFonts w:ascii="Sylfaen" w:hAnsi="Sylfaen"/>
          <w:lang w:val="ka-GE"/>
        </w:rPr>
      </w:pPr>
    </w:p>
    <w:p w:rsidR="0023149E" w:rsidRDefault="0023149E">
      <w:pPr>
        <w:rPr>
          <w:rFonts w:ascii="Sylfaen" w:hAnsi="Sylfaen"/>
          <w:lang w:val="ka-GE"/>
        </w:rPr>
      </w:pPr>
    </w:p>
    <w:sdt>
      <w:sdtPr>
        <w:rPr>
          <w:rFonts w:asciiTheme="minorHAnsi" w:eastAsiaTheme="minorHAnsi" w:hAnsiTheme="minorHAnsi" w:cstheme="minorBidi"/>
          <w:color w:val="auto"/>
          <w:sz w:val="22"/>
          <w:szCs w:val="22"/>
        </w:rPr>
        <w:id w:val="-1347861956"/>
        <w:docPartObj>
          <w:docPartGallery w:val="Table of Contents"/>
          <w:docPartUnique/>
        </w:docPartObj>
      </w:sdtPr>
      <w:sdtEndPr>
        <w:rPr>
          <w:b/>
          <w:bCs/>
          <w:noProof/>
        </w:rPr>
      </w:sdtEndPr>
      <w:sdtContent>
        <w:p w:rsidR="0023149E" w:rsidRDefault="0023149E">
          <w:pPr>
            <w:pStyle w:val="TOCHeading"/>
          </w:pPr>
          <w:r>
            <w:t>Contents</w:t>
          </w:r>
        </w:p>
        <w:p w:rsidR="00026A58" w:rsidRDefault="0023149E">
          <w:pPr>
            <w:pStyle w:val="TOC2"/>
            <w:tabs>
              <w:tab w:val="right" w:leader="dot" w:pos="9350"/>
            </w:tabs>
            <w:rPr>
              <w:rFonts w:eastAsiaTheme="minorEastAsia"/>
              <w:noProof/>
            </w:rPr>
          </w:pPr>
          <w:r>
            <w:fldChar w:fldCharType="begin"/>
          </w:r>
          <w:r>
            <w:instrText xml:space="preserve"> TOC \o "1-3" \h \z \u </w:instrText>
          </w:r>
          <w:r>
            <w:fldChar w:fldCharType="separate"/>
          </w:r>
          <w:bookmarkStart w:id="0" w:name="_GoBack"/>
          <w:bookmarkEnd w:id="0"/>
          <w:r w:rsidR="00026A58" w:rsidRPr="00571E9B">
            <w:rPr>
              <w:rStyle w:val="Hyperlink"/>
              <w:noProof/>
            </w:rPr>
            <w:fldChar w:fldCharType="begin"/>
          </w:r>
          <w:r w:rsidR="00026A58" w:rsidRPr="00571E9B">
            <w:rPr>
              <w:rStyle w:val="Hyperlink"/>
              <w:noProof/>
            </w:rPr>
            <w:instrText xml:space="preserve"> </w:instrText>
          </w:r>
          <w:r w:rsidR="00026A58">
            <w:rPr>
              <w:noProof/>
            </w:rPr>
            <w:instrText>HYPERLINK \l "_Toc518956"</w:instrText>
          </w:r>
          <w:r w:rsidR="00026A58" w:rsidRPr="00571E9B">
            <w:rPr>
              <w:rStyle w:val="Hyperlink"/>
              <w:noProof/>
            </w:rPr>
            <w:instrText xml:space="preserve"> </w:instrText>
          </w:r>
          <w:r w:rsidR="00026A58" w:rsidRPr="00571E9B">
            <w:rPr>
              <w:rStyle w:val="Hyperlink"/>
              <w:noProof/>
            </w:rPr>
          </w:r>
          <w:r w:rsidR="00026A58" w:rsidRPr="00571E9B">
            <w:rPr>
              <w:rStyle w:val="Hyperlink"/>
              <w:noProof/>
            </w:rPr>
            <w:fldChar w:fldCharType="separate"/>
          </w:r>
          <w:r w:rsidR="00026A58" w:rsidRPr="00571E9B">
            <w:rPr>
              <w:rStyle w:val="Hyperlink"/>
              <w:rFonts w:ascii="Sylfaen" w:hAnsi="Sylfaen" w:cs="Sylfaen"/>
              <w:noProof/>
            </w:rPr>
            <w:t>პუნქტი</w:t>
          </w:r>
          <w:r w:rsidR="00026A58" w:rsidRPr="00571E9B">
            <w:rPr>
              <w:rStyle w:val="Hyperlink"/>
              <w:noProof/>
            </w:rPr>
            <w:t xml:space="preserve"> # 28</w:t>
          </w:r>
          <w:r w:rsidR="00026A58">
            <w:rPr>
              <w:noProof/>
              <w:webHidden/>
            </w:rPr>
            <w:tab/>
          </w:r>
          <w:r w:rsidR="00026A58">
            <w:rPr>
              <w:noProof/>
              <w:webHidden/>
            </w:rPr>
            <w:fldChar w:fldCharType="begin"/>
          </w:r>
          <w:r w:rsidR="00026A58">
            <w:rPr>
              <w:noProof/>
              <w:webHidden/>
            </w:rPr>
            <w:instrText xml:space="preserve"> PAGEREF _Toc518956 \h </w:instrText>
          </w:r>
          <w:r w:rsidR="00026A58">
            <w:rPr>
              <w:noProof/>
              <w:webHidden/>
            </w:rPr>
          </w:r>
          <w:r w:rsidR="00026A58">
            <w:rPr>
              <w:noProof/>
              <w:webHidden/>
            </w:rPr>
            <w:fldChar w:fldCharType="separate"/>
          </w:r>
          <w:r w:rsidR="00026A58">
            <w:rPr>
              <w:noProof/>
              <w:webHidden/>
            </w:rPr>
            <w:t>2</w:t>
          </w:r>
          <w:r w:rsidR="00026A58">
            <w:rPr>
              <w:noProof/>
              <w:webHidden/>
            </w:rPr>
            <w:fldChar w:fldCharType="end"/>
          </w:r>
          <w:r w:rsidR="00026A58" w:rsidRPr="00571E9B">
            <w:rPr>
              <w:rStyle w:val="Hyperlink"/>
              <w:noProof/>
            </w:rPr>
            <w:fldChar w:fldCharType="end"/>
          </w:r>
        </w:p>
        <w:p w:rsidR="00026A58" w:rsidRDefault="00026A58">
          <w:pPr>
            <w:pStyle w:val="TOC2"/>
            <w:tabs>
              <w:tab w:val="right" w:leader="dot" w:pos="9350"/>
            </w:tabs>
            <w:rPr>
              <w:rFonts w:eastAsiaTheme="minorEastAsia"/>
              <w:noProof/>
            </w:rPr>
          </w:pPr>
          <w:hyperlink w:anchor="_Toc518957" w:history="1">
            <w:r w:rsidRPr="00571E9B">
              <w:rPr>
                <w:rStyle w:val="Hyperlink"/>
                <w:rFonts w:ascii="Sylfaen" w:hAnsi="Sylfaen" w:cs="Sylfaen"/>
                <w:noProof/>
              </w:rPr>
              <w:t>პუნქტი</w:t>
            </w:r>
            <w:r w:rsidRPr="00571E9B">
              <w:rPr>
                <w:rStyle w:val="Hyperlink"/>
                <w:noProof/>
              </w:rPr>
              <w:t xml:space="preserve"> </w:t>
            </w:r>
            <w:r w:rsidRPr="00571E9B">
              <w:rPr>
                <w:rStyle w:val="Hyperlink"/>
                <w:rFonts w:ascii="Sylfaen" w:hAnsi="Sylfaen"/>
                <w:noProof/>
                <w:lang w:val="ka-GE"/>
              </w:rPr>
              <w:t>#</w:t>
            </w:r>
            <w:r w:rsidRPr="00571E9B">
              <w:rPr>
                <w:rStyle w:val="Hyperlink"/>
                <w:noProof/>
              </w:rPr>
              <w:t>38.1</w:t>
            </w:r>
            <w:r>
              <w:rPr>
                <w:noProof/>
                <w:webHidden/>
              </w:rPr>
              <w:tab/>
            </w:r>
            <w:r>
              <w:rPr>
                <w:noProof/>
                <w:webHidden/>
              </w:rPr>
              <w:fldChar w:fldCharType="begin"/>
            </w:r>
            <w:r>
              <w:rPr>
                <w:noProof/>
                <w:webHidden/>
              </w:rPr>
              <w:instrText xml:space="preserve"> PAGEREF _Toc518957 \h </w:instrText>
            </w:r>
            <w:r>
              <w:rPr>
                <w:noProof/>
                <w:webHidden/>
              </w:rPr>
            </w:r>
            <w:r>
              <w:rPr>
                <w:noProof/>
                <w:webHidden/>
              </w:rPr>
              <w:fldChar w:fldCharType="separate"/>
            </w:r>
            <w:r>
              <w:rPr>
                <w:noProof/>
                <w:webHidden/>
              </w:rPr>
              <w:t>3</w:t>
            </w:r>
            <w:r>
              <w:rPr>
                <w:noProof/>
                <w:webHidden/>
              </w:rPr>
              <w:fldChar w:fldCharType="end"/>
            </w:r>
          </w:hyperlink>
        </w:p>
        <w:p w:rsidR="00026A58" w:rsidRDefault="00026A58">
          <w:pPr>
            <w:pStyle w:val="TOC2"/>
            <w:tabs>
              <w:tab w:val="right" w:leader="dot" w:pos="9350"/>
            </w:tabs>
            <w:rPr>
              <w:rFonts w:eastAsiaTheme="minorEastAsia"/>
              <w:noProof/>
            </w:rPr>
          </w:pPr>
          <w:hyperlink w:anchor="_Toc518958" w:history="1">
            <w:r w:rsidRPr="00571E9B">
              <w:rPr>
                <w:rStyle w:val="Hyperlink"/>
                <w:rFonts w:ascii="Sylfaen" w:hAnsi="Sylfaen" w:cs="Sylfaen"/>
                <w:noProof/>
                <w:lang w:val="ka-GE"/>
              </w:rPr>
              <w:t>პუნქტი</w:t>
            </w:r>
            <w:r w:rsidRPr="00571E9B">
              <w:rPr>
                <w:rStyle w:val="Hyperlink"/>
                <w:noProof/>
                <w:lang w:val="ka-GE"/>
              </w:rPr>
              <w:t xml:space="preserve"> # 38.3</w:t>
            </w:r>
            <w:r>
              <w:rPr>
                <w:noProof/>
                <w:webHidden/>
              </w:rPr>
              <w:tab/>
            </w:r>
            <w:r>
              <w:rPr>
                <w:noProof/>
                <w:webHidden/>
              </w:rPr>
              <w:fldChar w:fldCharType="begin"/>
            </w:r>
            <w:r>
              <w:rPr>
                <w:noProof/>
                <w:webHidden/>
              </w:rPr>
              <w:instrText xml:space="preserve"> PAGEREF _Toc518958 \h </w:instrText>
            </w:r>
            <w:r>
              <w:rPr>
                <w:noProof/>
                <w:webHidden/>
              </w:rPr>
            </w:r>
            <w:r>
              <w:rPr>
                <w:noProof/>
                <w:webHidden/>
              </w:rPr>
              <w:fldChar w:fldCharType="separate"/>
            </w:r>
            <w:r>
              <w:rPr>
                <w:noProof/>
                <w:webHidden/>
              </w:rPr>
              <w:t>4</w:t>
            </w:r>
            <w:r>
              <w:rPr>
                <w:noProof/>
                <w:webHidden/>
              </w:rPr>
              <w:fldChar w:fldCharType="end"/>
            </w:r>
          </w:hyperlink>
        </w:p>
        <w:p w:rsidR="00026A58" w:rsidRDefault="00026A58">
          <w:pPr>
            <w:pStyle w:val="TOC2"/>
            <w:tabs>
              <w:tab w:val="right" w:leader="dot" w:pos="9350"/>
            </w:tabs>
            <w:rPr>
              <w:rFonts w:eastAsiaTheme="minorEastAsia"/>
              <w:noProof/>
            </w:rPr>
          </w:pPr>
          <w:hyperlink w:anchor="_Toc518959" w:history="1">
            <w:r w:rsidRPr="00571E9B">
              <w:rPr>
                <w:rStyle w:val="Hyperlink"/>
                <w:rFonts w:ascii="Sylfaen" w:hAnsi="Sylfaen" w:cs="Sylfaen"/>
                <w:noProof/>
                <w:lang w:val="ka-GE"/>
              </w:rPr>
              <w:t>პუნქტი</w:t>
            </w:r>
            <w:r w:rsidRPr="00571E9B">
              <w:rPr>
                <w:rStyle w:val="Hyperlink"/>
                <w:noProof/>
                <w:lang w:val="ka-GE"/>
              </w:rPr>
              <w:t xml:space="preserve"> #44</w:t>
            </w:r>
            <w:r w:rsidRPr="00571E9B">
              <w:rPr>
                <w:rStyle w:val="Hyperlink"/>
                <w:noProof/>
              </w:rPr>
              <w:t>.1</w:t>
            </w:r>
            <w:r>
              <w:rPr>
                <w:noProof/>
                <w:webHidden/>
              </w:rPr>
              <w:tab/>
            </w:r>
            <w:r>
              <w:rPr>
                <w:noProof/>
                <w:webHidden/>
              </w:rPr>
              <w:fldChar w:fldCharType="begin"/>
            </w:r>
            <w:r>
              <w:rPr>
                <w:noProof/>
                <w:webHidden/>
              </w:rPr>
              <w:instrText xml:space="preserve"> PAGEREF _Toc518959 \h </w:instrText>
            </w:r>
            <w:r>
              <w:rPr>
                <w:noProof/>
                <w:webHidden/>
              </w:rPr>
            </w:r>
            <w:r>
              <w:rPr>
                <w:noProof/>
                <w:webHidden/>
              </w:rPr>
              <w:fldChar w:fldCharType="separate"/>
            </w:r>
            <w:r>
              <w:rPr>
                <w:noProof/>
                <w:webHidden/>
              </w:rPr>
              <w:t>5</w:t>
            </w:r>
            <w:r>
              <w:rPr>
                <w:noProof/>
                <w:webHidden/>
              </w:rPr>
              <w:fldChar w:fldCharType="end"/>
            </w:r>
          </w:hyperlink>
        </w:p>
        <w:p w:rsidR="00026A58" w:rsidRDefault="00026A58">
          <w:pPr>
            <w:pStyle w:val="TOC2"/>
            <w:tabs>
              <w:tab w:val="right" w:leader="dot" w:pos="9350"/>
            </w:tabs>
            <w:rPr>
              <w:rFonts w:eastAsiaTheme="minorEastAsia"/>
              <w:noProof/>
            </w:rPr>
          </w:pPr>
          <w:hyperlink w:anchor="_Toc518960" w:history="1">
            <w:r w:rsidRPr="00571E9B">
              <w:rPr>
                <w:rStyle w:val="Hyperlink"/>
                <w:rFonts w:ascii="Sylfaen" w:hAnsi="Sylfaen" w:cs="Sylfaen"/>
                <w:noProof/>
                <w:lang w:val="ka-GE"/>
              </w:rPr>
              <w:t>პუნქტი</w:t>
            </w:r>
            <w:r w:rsidRPr="00571E9B">
              <w:rPr>
                <w:rStyle w:val="Hyperlink"/>
                <w:noProof/>
                <w:lang w:val="ka-GE"/>
              </w:rPr>
              <w:t xml:space="preserve"> # 54.3</w:t>
            </w:r>
            <w:r>
              <w:rPr>
                <w:noProof/>
                <w:webHidden/>
              </w:rPr>
              <w:tab/>
            </w:r>
            <w:r>
              <w:rPr>
                <w:noProof/>
                <w:webHidden/>
              </w:rPr>
              <w:fldChar w:fldCharType="begin"/>
            </w:r>
            <w:r>
              <w:rPr>
                <w:noProof/>
                <w:webHidden/>
              </w:rPr>
              <w:instrText xml:space="preserve"> PAGEREF _Toc518960 \h </w:instrText>
            </w:r>
            <w:r>
              <w:rPr>
                <w:noProof/>
                <w:webHidden/>
              </w:rPr>
            </w:r>
            <w:r>
              <w:rPr>
                <w:noProof/>
                <w:webHidden/>
              </w:rPr>
              <w:fldChar w:fldCharType="separate"/>
            </w:r>
            <w:r>
              <w:rPr>
                <w:noProof/>
                <w:webHidden/>
              </w:rPr>
              <w:t>6</w:t>
            </w:r>
            <w:r>
              <w:rPr>
                <w:noProof/>
                <w:webHidden/>
              </w:rPr>
              <w:fldChar w:fldCharType="end"/>
            </w:r>
          </w:hyperlink>
        </w:p>
        <w:p w:rsidR="00026A58" w:rsidRDefault="00026A58">
          <w:pPr>
            <w:pStyle w:val="TOC2"/>
            <w:tabs>
              <w:tab w:val="right" w:leader="dot" w:pos="9350"/>
            </w:tabs>
            <w:rPr>
              <w:rFonts w:eastAsiaTheme="minorEastAsia"/>
              <w:noProof/>
            </w:rPr>
          </w:pPr>
          <w:hyperlink w:anchor="_Toc518961" w:history="1">
            <w:r w:rsidRPr="00571E9B">
              <w:rPr>
                <w:rStyle w:val="Hyperlink"/>
                <w:rFonts w:ascii="Sylfaen" w:hAnsi="Sylfaen" w:cs="Sylfaen"/>
                <w:noProof/>
                <w:lang w:val="ka-GE"/>
              </w:rPr>
              <w:t>პუნქტი</w:t>
            </w:r>
            <w:r w:rsidRPr="00571E9B">
              <w:rPr>
                <w:rStyle w:val="Hyperlink"/>
                <w:noProof/>
                <w:lang w:val="ka-GE"/>
              </w:rPr>
              <w:t xml:space="preserve"> # 54.4</w:t>
            </w:r>
            <w:r>
              <w:rPr>
                <w:noProof/>
                <w:webHidden/>
              </w:rPr>
              <w:tab/>
            </w:r>
            <w:r>
              <w:rPr>
                <w:noProof/>
                <w:webHidden/>
              </w:rPr>
              <w:fldChar w:fldCharType="begin"/>
            </w:r>
            <w:r>
              <w:rPr>
                <w:noProof/>
                <w:webHidden/>
              </w:rPr>
              <w:instrText xml:space="preserve"> PAGEREF _Toc518961 \h </w:instrText>
            </w:r>
            <w:r>
              <w:rPr>
                <w:noProof/>
                <w:webHidden/>
              </w:rPr>
            </w:r>
            <w:r>
              <w:rPr>
                <w:noProof/>
                <w:webHidden/>
              </w:rPr>
              <w:fldChar w:fldCharType="separate"/>
            </w:r>
            <w:r>
              <w:rPr>
                <w:noProof/>
                <w:webHidden/>
              </w:rPr>
              <w:t>6</w:t>
            </w:r>
            <w:r>
              <w:rPr>
                <w:noProof/>
                <w:webHidden/>
              </w:rPr>
              <w:fldChar w:fldCharType="end"/>
            </w:r>
          </w:hyperlink>
        </w:p>
        <w:p w:rsidR="00026A58" w:rsidRDefault="00026A58">
          <w:pPr>
            <w:pStyle w:val="TOC2"/>
            <w:tabs>
              <w:tab w:val="right" w:leader="dot" w:pos="9350"/>
            </w:tabs>
            <w:rPr>
              <w:rFonts w:eastAsiaTheme="minorEastAsia"/>
              <w:noProof/>
            </w:rPr>
          </w:pPr>
          <w:hyperlink w:anchor="_Toc518962" w:history="1">
            <w:r w:rsidRPr="00571E9B">
              <w:rPr>
                <w:rStyle w:val="Hyperlink"/>
                <w:rFonts w:ascii="Sylfaen" w:hAnsi="Sylfaen" w:cs="Sylfaen"/>
                <w:noProof/>
                <w:lang w:val="ka-GE"/>
              </w:rPr>
              <w:t>პუნქტი</w:t>
            </w:r>
            <w:r w:rsidRPr="00571E9B">
              <w:rPr>
                <w:rStyle w:val="Hyperlink"/>
                <w:noProof/>
                <w:lang w:val="ka-GE"/>
              </w:rPr>
              <w:t xml:space="preserve"> # 55.1</w:t>
            </w:r>
            <w:r>
              <w:rPr>
                <w:noProof/>
                <w:webHidden/>
              </w:rPr>
              <w:tab/>
            </w:r>
            <w:r>
              <w:rPr>
                <w:noProof/>
                <w:webHidden/>
              </w:rPr>
              <w:fldChar w:fldCharType="begin"/>
            </w:r>
            <w:r>
              <w:rPr>
                <w:noProof/>
                <w:webHidden/>
              </w:rPr>
              <w:instrText xml:space="preserve"> PAGEREF _Toc518962 \h </w:instrText>
            </w:r>
            <w:r>
              <w:rPr>
                <w:noProof/>
                <w:webHidden/>
              </w:rPr>
            </w:r>
            <w:r>
              <w:rPr>
                <w:noProof/>
                <w:webHidden/>
              </w:rPr>
              <w:fldChar w:fldCharType="separate"/>
            </w:r>
            <w:r>
              <w:rPr>
                <w:noProof/>
                <w:webHidden/>
              </w:rPr>
              <w:t>7</w:t>
            </w:r>
            <w:r>
              <w:rPr>
                <w:noProof/>
                <w:webHidden/>
              </w:rPr>
              <w:fldChar w:fldCharType="end"/>
            </w:r>
          </w:hyperlink>
        </w:p>
        <w:p w:rsidR="00026A58" w:rsidRDefault="00026A58">
          <w:pPr>
            <w:pStyle w:val="TOC2"/>
            <w:tabs>
              <w:tab w:val="right" w:leader="dot" w:pos="9350"/>
            </w:tabs>
            <w:rPr>
              <w:rFonts w:eastAsiaTheme="minorEastAsia"/>
              <w:noProof/>
            </w:rPr>
          </w:pPr>
          <w:hyperlink w:anchor="_Toc518963" w:history="1">
            <w:r w:rsidRPr="00571E9B">
              <w:rPr>
                <w:rStyle w:val="Hyperlink"/>
                <w:rFonts w:ascii="Sylfaen" w:hAnsi="Sylfaen" w:cs="Sylfaen"/>
                <w:noProof/>
                <w:lang w:val="ka-GE"/>
              </w:rPr>
              <w:t>პუნქტი</w:t>
            </w:r>
            <w:r w:rsidRPr="00571E9B">
              <w:rPr>
                <w:rStyle w:val="Hyperlink"/>
                <w:noProof/>
                <w:lang w:val="ka-GE"/>
              </w:rPr>
              <w:t xml:space="preserve"> # 237.1</w:t>
            </w:r>
            <w:r>
              <w:rPr>
                <w:noProof/>
                <w:webHidden/>
              </w:rPr>
              <w:tab/>
            </w:r>
            <w:r>
              <w:rPr>
                <w:noProof/>
                <w:webHidden/>
              </w:rPr>
              <w:fldChar w:fldCharType="begin"/>
            </w:r>
            <w:r>
              <w:rPr>
                <w:noProof/>
                <w:webHidden/>
              </w:rPr>
              <w:instrText xml:space="preserve"> PAGEREF _Toc518963 \h </w:instrText>
            </w:r>
            <w:r>
              <w:rPr>
                <w:noProof/>
                <w:webHidden/>
              </w:rPr>
            </w:r>
            <w:r>
              <w:rPr>
                <w:noProof/>
                <w:webHidden/>
              </w:rPr>
              <w:fldChar w:fldCharType="separate"/>
            </w:r>
            <w:r>
              <w:rPr>
                <w:noProof/>
                <w:webHidden/>
              </w:rPr>
              <w:t>8</w:t>
            </w:r>
            <w:r>
              <w:rPr>
                <w:noProof/>
                <w:webHidden/>
              </w:rPr>
              <w:fldChar w:fldCharType="end"/>
            </w:r>
          </w:hyperlink>
        </w:p>
        <w:p w:rsidR="00026A58" w:rsidRDefault="00026A58">
          <w:pPr>
            <w:pStyle w:val="TOC2"/>
            <w:tabs>
              <w:tab w:val="right" w:leader="dot" w:pos="9350"/>
            </w:tabs>
            <w:rPr>
              <w:rFonts w:eastAsiaTheme="minorEastAsia"/>
              <w:noProof/>
            </w:rPr>
          </w:pPr>
          <w:hyperlink w:anchor="_Toc518964" w:history="1">
            <w:r w:rsidRPr="00571E9B">
              <w:rPr>
                <w:rStyle w:val="Hyperlink"/>
                <w:rFonts w:ascii="Sylfaen" w:hAnsi="Sylfaen" w:cs="Sylfaen"/>
                <w:noProof/>
                <w:lang w:val="ka-GE"/>
              </w:rPr>
              <w:t>პუნქტი</w:t>
            </w:r>
            <w:r w:rsidRPr="00571E9B">
              <w:rPr>
                <w:rStyle w:val="Hyperlink"/>
                <w:noProof/>
                <w:lang w:val="ka-GE"/>
              </w:rPr>
              <w:t xml:space="preserve"> # 237.2</w:t>
            </w:r>
            <w:r>
              <w:rPr>
                <w:noProof/>
                <w:webHidden/>
              </w:rPr>
              <w:tab/>
            </w:r>
            <w:r>
              <w:rPr>
                <w:noProof/>
                <w:webHidden/>
              </w:rPr>
              <w:fldChar w:fldCharType="begin"/>
            </w:r>
            <w:r>
              <w:rPr>
                <w:noProof/>
                <w:webHidden/>
              </w:rPr>
              <w:instrText xml:space="preserve"> PAGEREF _Toc518964 \h </w:instrText>
            </w:r>
            <w:r>
              <w:rPr>
                <w:noProof/>
                <w:webHidden/>
              </w:rPr>
            </w:r>
            <w:r>
              <w:rPr>
                <w:noProof/>
                <w:webHidden/>
              </w:rPr>
              <w:fldChar w:fldCharType="separate"/>
            </w:r>
            <w:r>
              <w:rPr>
                <w:noProof/>
                <w:webHidden/>
              </w:rPr>
              <w:t>8</w:t>
            </w:r>
            <w:r>
              <w:rPr>
                <w:noProof/>
                <w:webHidden/>
              </w:rPr>
              <w:fldChar w:fldCharType="end"/>
            </w:r>
          </w:hyperlink>
        </w:p>
        <w:p w:rsidR="00026A58" w:rsidRDefault="00026A58">
          <w:pPr>
            <w:pStyle w:val="TOC2"/>
            <w:tabs>
              <w:tab w:val="right" w:leader="dot" w:pos="9350"/>
            </w:tabs>
            <w:rPr>
              <w:rFonts w:eastAsiaTheme="minorEastAsia"/>
              <w:noProof/>
            </w:rPr>
          </w:pPr>
          <w:hyperlink w:anchor="_Toc518965" w:history="1">
            <w:r w:rsidRPr="00571E9B">
              <w:rPr>
                <w:rStyle w:val="Hyperlink"/>
                <w:rFonts w:ascii="Sylfaen" w:hAnsi="Sylfaen" w:cs="Sylfaen"/>
                <w:noProof/>
                <w:lang w:val="ka-GE"/>
              </w:rPr>
              <w:t>რეკომენდაციები</w:t>
            </w:r>
            <w:r>
              <w:rPr>
                <w:noProof/>
                <w:webHidden/>
              </w:rPr>
              <w:tab/>
            </w:r>
            <w:r>
              <w:rPr>
                <w:noProof/>
                <w:webHidden/>
              </w:rPr>
              <w:fldChar w:fldCharType="begin"/>
            </w:r>
            <w:r>
              <w:rPr>
                <w:noProof/>
                <w:webHidden/>
              </w:rPr>
              <w:instrText xml:space="preserve"> PAGEREF _Toc518965 \h </w:instrText>
            </w:r>
            <w:r>
              <w:rPr>
                <w:noProof/>
                <w:webHidden/>
              </w:rPr>
            </w:r>
            <w:r>
              <w:rPr>
                <w:noProof/>
                <w:webHidden/>
              </w:rPr>
              <w:fldChar w:fldCharType="separate"/>
            </w:r>
            <w:r>
              <w:rPr>
                <w:noProof/>
                <w:webHidden/>
              </w:rPr>
              <w:t>9</w:t>
            </w:r>
            <w:r>
              <w:rPr>
                <w:noProof/>
                <w:webHidden/>
              </w:rPr>
              <w:fldChar w:fldCharType="end"/>
            </w:r>
          </w:hyperlink>
        </w:p>
        <w:p w:rsidR="0023149E" w:rsidRDefault="0023149E">
          <w:r>
            <w:rPr>
              <w:b/>
              <w:bCs/>
              <w:noProof/>
            </w:rPr>
            <w:fldChar w:fldCharType="end"/>
          </w:r>
        </w:p>
      </w:sdtContent>
    </w:sdt>
    <w:p w:rsidR="0023149E" w:rsidRDefault="0023149E">
      <w:pPr>
        <w:rPr>
          <w:rFonts w:ascii="Sylfaen" w:hAnsi="Sylfaen"/>
          <w:lang w:val="ka-GE"/>
        </w:rPr>
      </w:pPr>
    </w:p>
    <w:p w:rsidR="00165E2C" w:rsidRDefault="00965F62" w:rsidP="00965F62">
      <w:pPr>
        <w:jc w:val="right"/>
        <w:rPr>
          <w:rFonts w:ascii="Sylfaen" w:hAnsi="Sylfaen"/>
          <w:lang w:val="ka-GE"/>
        </w:rPr>
      </w:pPr>
      <w:r>
        <w:rPr>
          <w:rFonts w:ascii="Sylfaen" w:hAnsi="Sylfaen"/>
          <w:lang w:val="ka-GE"/>
        </w:rPr>
        <w:t xml:space="preserve">პარტნიორობა ადამიანის უფლებებისთვის </w:t>
      </w:r>
    </w:p>
    <w:p w:rsidR="00965F62" w:rsidRDefault="00965F62" w:rsidP="00965F62">
      <w:pPr>
        <w:jc w:val="right"/>
        <w:rPr>
          <w:rFonts w:ascii="Sylfaen" w:hAnsi="Sylfaen"/>
          <w:lang w:val="ka-GE"/>
        </w:rPr>
      </w:pPr>
    </w:p>
    <w:p w:rsidR="00965F62" w:rsidRDefault="00965F62" w:rsidP="00965F62">
      <w:pPr>
        <w:jc w:val="both"/>
        <w:rPr>
          <w:rFonts w:ascii="Sylfaen" w:hAnsi="Sylfaen"/>
          <w:lang w:val="ka-GE"/>
        </w:rPr>
      </w:pPr>
      <w:r>
        <w:rPr>
          <w:rFonts w:ascii="Sylfaen" w:hAnsi="Sylfaen"/>
          <w:lang w:val="ka-GE"/>
        </w:rPr>
        <w:t>როგორც წინა წლების სამოქმედო გეგმების მონიტორინგმა გამოავლინა, მთავარი გამოწვევა მდგომარეობს სამოქმედო გეგმის შედგენისას შემდეგი ხარვეზების არსებობაში:</w:t>
      </w:r>
    </w:p>
    <w:p w:rsidR="00965F62" w:rsidRDefault="00965F62" w:rsidP="00965F62">
      <w:pPr>
        <w:pStyle w:val="ListParagraph"/>
        <w:numPr>
          <w:ilvl w:val="0"/>
          <w:numId w:val="1"/>
        </w:numPr>
        <w:jc w:val="both"/>
        <w:rPr>
          <w:rFonts w:ascii="Sylfaen" w:hAnsi="Sylfaen"/>
          <w:lang w:val="ka-GE"/>
        </w:rPr>
      </w:pPr>
      <w:r>
        <w:rPr>
          <w:rFonts w:ascii="Sylfaen" w:hAnsi="Sylfaen"/>
          <w:lang w:val="ka-GE"/>
        </w:rPr>
        <w:t>უწყებები სამოქმედო გეგმის</w:t>
      </w:r>
      <w:r w:rsidR="00D3091A">
        <w:rPr>
          <w:rFonts w:ascii="Sylfaen" w:hAnsi="Sylfaen"/>
          <w:lang w:val="ka-GE"/>
        </w:rPr>
        <w:t xml:space="preserve"> საქმიანობის გრაფაში</w:t>
      </w:r>
      <w:r>
        <w:rPr>
          <w:rFonts w:ascii="Sylfaen" w:hAnsi="Sylfaen"/>
          <w:lang w:val="ka-GE"/>
        </w:rPr>
        <w:t xml:space="preserve"> </w:t>
      </w:r>
      <w:r w:rsidR="00D3091A">
        <w:rPr>
          <w:rFonts w:ascii="Sylfaen" w:hAnsi="Sylfaen"/>
          <w:lang w:val="ka-GE"/>
        </w:rPr>
        <w:t>წერენ ისეთ აქტივობებს რომელსაც</w:t>
      </w:r>
      <w:r>
        <w:rPr>
          <w:rFonts w:ascii="Sylfaen" w:hAnsi="Sylfaen"/>
          <w:lang w:val="ka-GE"/>
        </w:rPr>
        <w:t xml:space="preserve"> ისინი კანონის შესაბამისად წლების განმავლობაში ისედაც რეგულარულად ახორციელებენ. </w:t>
      </w:r>
    </w:p>
    <w:p w:rsidR="00965F62" w:rsidRDefault="00965F62" w:rsidP="00965F62">
      <w:pPr>
        <w:pStyle w:val="ListParagraph"/>
        <w:numPr>
          <w:ilvl w:val="0"/>
          <w:numId w:val="1"/>
        </w:numPr>
        <w:jc w:val="both"/>
        <w:rPr>
          <w:rFonts w:ascii="Sylfaen" w:hAnsi="Sylfaen"/>
          <w:lang w:val="ka-GE"/>
        </w:rPr>
      </w:pPr>
      <w:r>
        <w:rPr>
          <w:rFonts w:ascii="Sylfaen" w:hAnsi="Sylfaen"/>
          <w:lang w:val="ka-GE"/>
        </w:rPr>
        <w:t>უწყებები სამოქმედო გეგმაში წერენ იმგვარ აქტივობას, რაც ერთჯერადი სახისაა, მაგრამ უკვე განხორციელდა რამდენიმე წლის წინ. მაგ. „ბავშვთა ძალადობის</w:t>
      </w:r>
      <w:r w:rsidR="00D3091A">
        <w:rPr>
          <w:rFonts w:ascii="Sylfaen" w:hAnsi="Sylfaen"/>
          <w:lang w:val="ka-GE"/>
        </w:rPr>
        <w:t xml:space="preserve"> რეფერირების სისტემის დანერგვა</w:t>
      </w:r>
      <w:r>
        <w:rPr>
          <w:rFonts w:ascii="Sylfaen" w:hAnsi="Sylfaen"/>
          <w:lang w:val="ka-GE"/>
        </w:rPr>
        <w:t>“</w:t>
      </w:r>
    </w:p>
    <w:p w:rsidR="00965F62" w:rsidRDefault="00965F62" w:rsidP="0091700F">
      <w:pPr>
        <w:pStyle w:val="ListParagraph"/>
        <w:numPr>
          <w:ilvl w:val="0"/>
          <w:numId w:val="1"/>
        </w:numPr>
        <w:jc w:val="both"/>
        <w:rPr>
          <w:rFonts w:ascii="Sylfaen" w:hAnsi="Sylfaen"/>
          <w:lang w:val="ka-GE"/>
        </w:rPr>
      </w:pPr>
      <w:r>
        <w:rPr>
          <w:rFonts w:ascii="Sylfaen" w:hAnsi="Sylfaen"/>
          <w:lang w:val="ka-GE"/>
        </w:rPr>
        <w:t xml:space="preserve">უწყებები აქტივობების შედეგებში უთითებენ აბსტრაქტულ ცნებებს „გაუმჯობესდება“, „გაიზრდება“ </w:t>
      </w:r>
      <w:proofErr w:type="spellStart"/>
      <w:r>
        <w:rPr>
          <w:rFonts w:ascii="Sylfaen" w:hAnsi="Sylfaen"/>
          <w:lang w:val="ka-GE"/>
        </w:rPr>
        <w:t>ა.შ</w:t>
      </w:r>
      <w:proofErr w:type="spellEnd"/>
      <w:r>
        <w:rPr>
          <w:rFonts w:ascii="Sylfaen" w:hAnsi="Sylfaen"/>
          <w:lang w:val="ka-GE"/>
        </w:rPr>
        <w:t xml:space="preserve">. და მათი გაზომვის საშუალებად უთითებენ „გაუმჯობესებული </w:t>
      </w:r>
      <w:r>
        <w:rPr>
          <w:rFonts w:ascii="Sylfaen" w:hAnsi="Sylfaen"/>
          <w:lang w:val="ka-GE"/>
        </w:rPr>
        <w:lastRenderedPageBreak/>
        <w:t>მომსახურებების რაოდენობა“, რომელიც გამორიცხავს შედეგის გაზომვის შესაძლებლობას.</w:t>
      </w:r>
    </w:p>
    <w:p w:rsidR="0091700F" w:rsidRDefault="0091700F" w:rsidP="0091700F">
      <w:pPr>
        <w:jc w:val="both"/>
        <w:rPr>
          <w:rFonts w:ascii="Sylfaen" w:hAnsi="Sylfaen"/>
          <w:lang w:val="ka-GE"/>
        </w:rPr>
      </w:pPr>
      <w:r>
        <w:rPr>
          <w:rFonts w:ascii="Sylfaen" w:hAnsi="Sylfaen"/>
          <w:lang w:val="ka-GE"/>
        </w:rPr>
        <w:t>ამ ასპექტების გათვალისწინებით გავაანალიზეთ 2019 წლის სამოქმედო გეგმა სადაც გამოვლინდა შემდეგი საკითხები, რომელიც საჭიროებს ჩვენი მოსაზრებით გაუმჯობესებას.</w:t>
      </w:r>
    </w:p>
    <w:p w:rsidR="0091700F" w:rsidRDefault="0091700F" w:rsidP="0091700F">
      <w:pPr>
        <w:jc w:val="both"/>
        <w:rPr>
          <w:rFonts w:ascii="Sylfaen" w:hAnsi="Sylfaen"/>
          <w:lang w:val="ka-GE"/>
        </w:rPr>
      </w:pPr>
    </w:p>
    <w:p w:rsidR="0091700F" w:rsidRPr="00481958" w:rsidRDefault="0023149E" w:rsidP="0091700F">
      <w:pPr>
        <w:jc w:val="both"/>
        <w:rPr>
          <w:rFonts w:ascii="Sylfaen" w:hAnsi="Sylfaen"/>
          <w:b/>
          <w:u w:val="single"/>
          <w:lang w:val="ka-GE"/>
        </w:rPr>
      </w:pPr>
      <w:bookmarkStart w:id="1" w:name="_Toc518956"/>
      <w:proofErr w:type="spellStart"/>
      <w:r w:rsidRPr="0023149E">
        <w:rPr>
          <w:rStyle w:val="Heading2Char"/>
          <w:rFonts w:ascii="Sylfaen" w:hAnsi="Sylfaen" w:cs="Sylfaen"/>
        </w:rPr>
        <w:t>პუნქტი</w:t>
      </w:r>
      <w:proofErr w:type="spellEnd"/>
      <w:r w:rsidRPr="0023149E">
        <w:rPr>
          <w:rStyle w:val="Heading2Char"/>
        </w:rPr>
        <w:t xml:space="preserve"> #</w:t>
      </w:r>
      <w:r w:rsidR="00BA6E9E" w:rsidRPr="0023149E">
        <w:rPr>
          <w:rStyle w:val="Heading2Char"/>
        </w:rPr>
        <w:t xml:space="preserve"> 28</w:t>
      </w:r>
      <w:bookmarkEnd w:id="1"/>
    </w:p>
    <w:p w:rsidR="00481958" w:rsidRPr="00481958" w:rsidRDefault="00481958" w:rsidP="0091700F">
      <w:pPr>
        <w:jc w:val="both"/>
        <w:rPr>
          <w:rFonts w:ascii="Sylfaen" w:hAnsi="Sylfaen"/>
          <w:lang w:val="ka-GE"/>
        </w:rPr>
      </w:pPr>
      <w:r w:rsidRPr="00481958">
        <w:rPr>
          <w:rFonts w:ascii="Sylfaen" w:hAnsi="Sylfaen"/>
          <w:lang w:val="ka-GE"/>
        </w:rPr>
        <w:t xml:space="preserve">ყველაზე მოწყვლად მდგომარეობაში მყოფი ბავშვების (მათ შორის </w:t>
      </w:r>
      <w:proofErr w:type="spellStart"/>
      <w:r w:rsidRPr="00481958">
        <w:rPr>
          <w:rFonts w:ascii="Sylfaen" w:hAnsi="Sylfaen"/>
          <w:lang w:val="ka-GE"/>
        </w:rPr>
        <w:t>შშმ</w:t>
      </w:r>
      <w:proofErr w:type="spellEnd"/>
      <w:r w:rsidRPr="00481958">
        <w:rPr>
          <w:rFonts w:ascii="Sylfaen" w:hAnsi="Sylfaen"/>
          <w:lang w:val="ka-GE"/>
        </w:rPr>
        <w:t xml:space="preserve"> ბავშვები და ქუჩაში მცხოვრები ბავშვები) საჭიროებათა დაკმაყოფილებისათვის აუცილებელ ღონისძიებათა გაზრდა სოციალური დაცვის მექანიზმების გაუმჯობესებისა და გაფართოების გზით, ისევე როგორც </w:t>
      </w:r>
      <w:proofErr w:type="spellStart"/>
      <w:r w:rsidRPr="00481958">
        <w:rPr>
          <w:rFonts w:ascii="Sylfaen" w:hAnsi="Sylfaen"/>
          <w:lang w:val="ka-GE"/>
        </w:rPr>
        <w:t>შშმ</w:t>
      </w:r>
      <w:proofErr w:type="spellEnd"/>
      <w:r w:rsidRPr="00481958">
        <w:rPr>
          <w:rFonts w:ascii="Sylfaen" w:hAnsi="Sylfaen"/>
          <w:lang w:val="ka-GE"/>
        </w:rPr>
        <w:t xml:space="preserve"> ბავშვებისთვის </w:t>
      </w:r>
      <w:proofErr w:type="spellStart"/>
      <w:r w:rsidRPr="00481958">
        <w:rPr>
          <w:rFonts w:ascii="Sylfaen" w:hAnsi="Sylfaen"/>
          <w:lang w:val="ka-GE"/>
        </w:rPr>
        <w:t>აბილიტაცია</w:t>
      </w:r>
      <w:proofErr w:type="spellEnd"/>
      <w:r w:rsidRPr="00481958">
        <w:rPr>
          <w:rFonts w:ascii="Sylfaen" w:hAnsi="Sylfaen"/>
          <w:lang w:val="ka-GE"/>
        </w:rPr>
        <w:t>/რეაბილიტაციის პროგრამებზე ტერიტორიული წვდომის მხარდაჭერის გზით, და ბავშვთა შრომის აღმოფხვრის მიზნით შესაბამისი ნაბიჯების გადადგმა</w:t>
      </w:r>
    </w:p>
    <w:p w:rsidR="00481958" w:rsidRDefault="00481958" w:rsidP="0091700F">
      <w:pPr>
        <w:jc w:val="both"/>
        <w:rPr>
          <w:rFonts w:ascii="Sylfaen" w:hAnsi="Sylfaen"/>
          <w:b/>
          <w:u w:val="single"/>
          <w:lang w:val="ka-GE"/>
        </w:rPr>
      </w:pPr>
    </w:p>
    <w:p w:rsidR="00BA6E9E" w:rsidRPr="0098563B" w:rsidRDefault="00BA6E9E" w:rsidP="0091700F">
      <w:pPr>
        <w:jc w:val="both"/>
        <w:rPr>
          <w:rFonts w:ascii="Sylfaen" w:hAnsi="Sylfaen"/>
          <w:b/>
          <w:u w:val="single"/>
          <w:lang w:val="ka-GE"/>
        </w:rPr>
      </w:pPr>
      <w:r w:rsidRPr="0098563B">
        <w:rPr>
          <w:rFonts w:ascii="Sylfaen" w:hAnsi="Sylfaen"/>
          <w:b/>
          <w:u w:val="single"/>
          <w:lang w:val="ka-GE"/>
        </w:rPr>
        <w:t>დაგეგმილი აქტივობა:</w:t>
      </w:r>
    </w:p>
    <w:p w:rsidR="00BA6E9E" w:rsidRPr="00B5634B" w:rsidRDefault="00BA6E9E" w:rsidP="0091700F">
      <w:pPr>
        <w:jc w:val="both"/>
        <w:rPr>
          <w:rFonts w:ascii="Sylfaen" w:hAnsi="Sylfaen"/>
          <w:lang w:val="ka-GE"/>
        </w:rPr>
      </w:pPr>
      <w:r w:rsidRPr="00B5634B">
        <w:rPr>
          <w:rFonts w:ascii="Sylfaen" w:hAnsi="Sylfaen"/>
          <w:lang w:val="ka-GE"/>
        </w:rPr>
        <w:t>ქუჩაში მცხოვრებ და/ან მომუშავე ბავშვთა საჭირო მომსახურებების გაძლიერება და გაუმჯობესება.</w:t>
      </w:r>
    </w:p>
    <w:p w:rsidR="00BA6E9E" w:rsidRPr="0098563B" w:rsidRDefault="00BA6E9E" w:rsidP="0091700F">
      <w:pPr>
        <w:jc w:val="both"/>
        <w:rPr>
          <w:rFonts w:ascii="Sylfaen" w:hAnsi="Sylfaen"/>
          <w:b/>
          <w:i/>
          <w:u w:val="single"/>
          <w:lang w:val="ka-GE"/>
        </w:rPr>
      </w:pPr>
      <w:r w:rsidRPr="0098563B">
        <w:rPr>
          <w:rFonts w:ascii="Sylfaen" w:hAnsi="Sylfaen"/>
          <w:b/>
          <w:i/>
          <w:u w:val="single"/>
          <w:lang w:val="ka-GE"/>
        </w:rPr>
        <w:t>შედეგი:</w:t>
      </w:r>
    </w:p>
    <w:p w:rsidR="00BA6E9E" w:rsidRPr="00B5634B" w:rsidRDefault="00BA6E9E" w:rsidP="0091700F">
      <w:pPr>
        <w:jc w:val="both"/>
        <w:rPr>
          <w:rFonts w:ascii="Sylfaen" w:hAnsi="Sylfaen"/>
          <w:lang w:val="ka-GE"/>
        </w:rPr>
      </w:pPr>
      <w:r w:rsidRPr="00B5634B">
        <w:rPr>
          <w:rFonts w:ascii="Sylfaen" w:hAnsi="Sylfaen"/>
          <w:lang w:val="ka-GE"/>
        </w:rPr>
        <w:t>გაზრდილია ქუჩაში მცხოვრებ და/ან მომუშავე ბავშვთა საჭირო მომსახურებების რაოდენობა.</w:t>
      </w:r>
    </w:p>
    <w:p w:rsidR="00BA6E9E" w:rsidRPr="0098563B" w:rsidRDefault="00BA6E9E" w:rsidP="0091700F">
      <w:pPr>
        <w:jc w:val="both"/>
        <w:rPr>
          <w:rFonts w:ascii="Sylfaen" w:hAnsi="Sylfaen"/>
          <w:b/>
          <w:i/>
          <w:u w:val="single"/>
          <w:lang w:val="ka-GE"/>
        </w:rPr>
      </w:pPr>
      <w:r w:rsidRPr="0098563B">
        <w:rPr>
          <w:rFonts w:ascii="Sylfaen" w:hAnsi="Sylfaen"/>
          <w:b/>
          <w:i/>
          <w:u w:val="single"/>
          <w:lang w:val="ka-GE"/>
        </w:rPr>
        <w:t>ინდიკატორი:</w:t>
      </w:r>
    </w:p>
    <w:p w:rsidR="00BA6E9E" w:rsidRPr="00B5634B" w:rsidRDefault="00BA6E9E" w:rsidP="0091700F">
      <w:pPr>
        <w:jc w:val="both"/>
        <w:rPr>
          <w:rFonts w:ascii="Sylfaen" w:hAnsi="Sylfaen"/>
          <w:lang w:val="ka-GE"/>
        </w:rPr>
      </w:pPr>
      <w:r w:rsidRPr="00BA6E9E">
        <w:rPr>
          <w:rFonts w:ascii="Sylfaen" w:hAnsi="Sylfaen"/>
          <w:lang w:val="ka-GE"/>
        </w:rPr>
        <w:t xml:space="preserve">ქუჩაში მცხოვრებ და/ან მომუშავე ბავშვთა საჭირო მომსახურებების რაოდენობა და შესაბამისად, სერვისებით მოსარგებლე ქუჩაში მცხოვრები და/ან მომუშავე ბავშვების </w:t>
      </w:r>
      <w:r w:rsidRPr="00B5634B">
        <w:rPr>
          <w:rFonts w:ascii="Sylfaen" w:hAnsi="Sylfaen"/>
          <w:lang w:val="ka-GE"/>
        </w:rPr>
        <w:t>რაოდენობა.</w:t>
      </w:r>
    </w:p>
    <w:p w:rsidR="00BA6E9E" w:rsidRDefault="00BA6E9E" w:rsidP="0091700F">
      <w:pPr>
        <w:jc w:val="both"/>
        <w:rPr>
          <w:rFonts w:ascii="Sylfaen" w:hAnsi="Sylfaen"/>
          <w:lang w:val="ka-GE"/>
        </w:rPr>
      </w:pPr>
    </w:p>
    <w:p w:rsidR="00BA6E9E" w:rsidRDefault="00BA6E9E" w:rsidP="0091700F">
      <w:pPr>
        <w:jc w:val="both"/>
        <w:rPr>
          <w:rFonts w:ascii="Sylfaen" w:hAnsi="Sylfaen"/>
          <w:b/>
          <w:lang w:val="ka-GE"/>
        </w:rPr>
      </w:pPr>
      <w:r>
        <w:rPr>
          <w:rFonts w:ascii="Sylfaen" w:hAnsi="Sylfaen"/>
          <w:b/>
          <w:lang w:val="ka-GE"/>
        </w:rPr>
        <w:t xml:space="preserve">ანალიზი: </w:t>
      </w:r>
    </w:p>
    <w:p w:rsidR="006028EB" w:rsidRDefault="00BA6E9E" w:rsidP="0091700F">
      <w:pPr>
        <w:jc w:val="both"/>
        <w:rPr>
          <w:rFonts w:ascii="Sylfaen" w:hAnsi="Sylfaen"/>
          <w:lang w:val="ka-GE"/>
        </w:rPr>
      </w:pPr>
      <w:r>
        <w:rPr>
          <w:rFonts w:ascii="Sylfaen" w:hAnsi="Sylfaen"/>
          <w:lang w:val="ka-GE"/>
        </w:rPr>
        <w:t>მიგვაჩნია, რომ რაიმე სერვისის გაძლიერება და გაუმჯობესება ვერ ჩაითვლება გაზომვად შედეგად</w:t>
      </w:r>
      <w:r w:rsidR="006028EB">
        <w:rPr>
          <w:rFonts w:ascii="Sylfaen" w:hAnsi="Sylfaen"/>
          <w:lang w:val="ka-GE"/>
        </w:rPr>
        <w:t xml:space="preserve"> </w:t>
      </w:r>
      <w:r>
        <w:rPr>
          <w:rFonts w:ascii="Sylfaen" w:hAnsi="Sylfaen"/>
          <w:lang w:val="ka-GE"/>
        </w:rPr>
        <w:t xml:space="preserve">თუ რა იქნება დაკონკრეტებული რა იგულისხმება გაძლიერებასა და გაუმჯობესებაში. </w:t>
      </w:r>
      <w:r>
        <w:rPr>
          <w:rFonts w:ascii="Sylfaen" w:hAnsi="Sylfaen"/>
          <w:lang w:val="ka-GE"/>
        </w:rPr>
        <w:br/>
      </w:r>
    </w:p>
    <w:p w:rsidR="006028EB" w:rsidRDefault="006028EB" w:rsidP="0091700F">
      <w:pPr>
        <w:jc w:val="both"/>
        <w:rPr>
          <w:rFonts w:ascii="Sylfaen" w:hAnsi="Sylfaen"/>
          <w:lang w:val="ka-GE"/>
        </w:rPr>
      </w:pPr>
      <w:r>
        <w:rPr>
          <w:rFonts w:ascii="Sylfaen" w:hAnsi="Sylfaen"/>
          <w:lang w:val="ka-GE"/>
        </w:rPr>
        <w:t xml:space="preserve">ზოგადად, უნდა აღვნიშნოთ, რომ მსოფლიოში ქუჩაში მცხოვრებ და/ან მომუშავე ბავშვებისათვის სერვისების არაერთი ტიპი არსებობს, მათ შორის: თავშესაფრები, სარეაბილიტაციო ცენტრები, მობილური სერვისები, თერაპიული მომსახურება, არაფორმალური განათლება და </w:t>
      </w:r>
      <w:proofErr w:type="spellStart"/>
      <w:r>
        <w:rPr>
          <w:rFonts w:ascii="Sylfaen" w:hAnsi="Sylfaen"/>
          <w:lang w:val="ka-GE"/>
        </w:rPr>
        <w:t>ა.შ</w:t>
      </w:r>
      <w:proofErr w:type="spellEnd"/>
      <w:r>
        <w:rPr>
          <w:rFonts w:ascii="Sylfaen" w:hAnsi="Sylfaen"/>
          <w:lang w:val="ka-GE"/>
        </w:rPr>
        <w:t>.</w:t>
      </w:r>
    </w:p>
    <w:p w:rsidR="00BA6E9E" w:rsidRDefault="006028EB" w:rsidP="0091700F">
      <w:pPr>
        <w:jc w:val="both"/>
        <w:rPr>
          <w:rFonts w:ascii="Sylfaen" w:hAnsi="Sylfaen"/>
          <w:lang w:val="ka-GE"/>
        </w:rPr>
      </w:pPr>
      <w:r>
        <w:rPr>
          <w:rFonts w:ascii="Sylfaen" w:hAnsi="Sylfaen"/>
          <w:lang w:val="ka-GE"/>
        </w:rPr>
        <w:lastRenderedPageBreak/>
        <w:t>სამოქმედო გეგმის #28 პუნქტის შედეგში არ არის დაკონკრეტებული რომელი „სერვისი“-ს რაოდენობა გაიზრდება. ასევე არ არის დაკონკრეტებული, რამდენით გაიზრდება, რომელ გეოგრაფიულ ტერიტორიაზე გაიზრდება.</w:t>
      </w:r>
    </w:p>
    <w:p w:rsidR="006028EB" w:rsidRDefault="006028EB" w:rsidP="0091700F">
      <w:pPr>
        <w:jc w:val="both"/>
        <w:rPr>
          <w:rFonts w:ascii="Sylfaen" w:hAnsi="Sylfaen"/>
          <w:lang w:val="ka-GE"/>
        </w:rPr>
      </w:pPr>
      <w:r>
        <w:rPr>
          <w:rFonts w:ascii="Sylfaen" w:hAnsi="Sylfaen"/>
          <w:lang w:val="ka-GE"/>
        </w:rPr>
        <w:t xml:space="preserve">ამავე საქმიანობის </w:t>
      </w:r>
      <w:proofErr w:type="spellStart"/>
      <w:r>
        <w:rPr>
          <w:rFonts w:ascii="Sylfaen" w:hAnsi="Sylfaen"/>
          <w:lang w:val="ka-GE"/>
        </w:rPr>
        <w:t>ინდიკატორში</w:t>
      </w:r>
      <w:proofErr w:type="spellEnd"/>
      <w:r>
        <w:rPr>
          <w:rFonts w:ascii="Sylfaen" w:hAnsi="Sylfaen"/>
          <w:lang w:val="ka-GE"/>
        </w:rPr>
        <w:t xml:space="preserve"> არ არის დაკონკრეტებული რას ნიშნავს „სერვისით მოსარგებლე ბავშვების </w:t>
      </w:r>
      <w:r w:rsidR="00D3091A">
        <w:rPr>
          <w:rFonts w:ascii="Sylfaen" w:hAnsi="Sylfaen"/>
          <w:lang w:val="ka-GE"/>
        </w:rPr>
        <w:t>რაოდენო</w:t>
      </w:r>
      <w:r>
        <w:rPr>
          <w:rFonts w:ascii="Sylfaen" w:hAnsi="Sylfaen"/>
          <w:lang w:val="ka-GE"/>
        </w:rPr>
        <w:t>ბა“ და აჩენს კითხვებს:</w:t>
      </w:r>
    </w:p>
    <w:p w:rsidR="006028EB" w:rsidRDefault="006028EB" w:rsidP="006028EB">
      <w:pPr>
        <w:pStyle w:val="ListParagraph"/>
        <w:numPr>
          <w:ilvl w:val="0"/>
          <w:numId w:val="2"/>
        </w:numPr>
        <w:jc w:val="both"/>
        <w:rPr>
          <w:rFonts w:ascii="Sylfaen" w:hAnsi="Sylfaen"/>
          <w:lang w:val="ka-GE"/>
        </w:rPr>
      </w:pPr>
      <w:r>
        <w:rPr>
          <w:rFonts w:ascii="Sylfaen" w:hAnsi="Sylfaen"/>
          <w:lang w:val="ka-GE"/>
        </w:rPr>
        <w:t xml:space="preserve">აქ </w:t>
      </w:r>
      <w:r w:rsidR="00D3091A">
        <w:rPr>
          <w:rFonts w:ascii="Sylfaen" w:hAnsi="Sylfaen"/>
          <w:lang w:val="ka-GE"/>
        </w:rPr>
        <w:t>იგულისხმება</w:t>
      </w:r>
      <w:r>
        <w:rPr>
          <w:rFonts w:ascii="Sylfaen" w:hAnsi="Sylfaen"/>
          <w:lang w:val="ka-GE"/>
        </w:rPr>
        <w:t xml:space="preserve"> პრევენცია თუ უკვე ქუჩაში მოხვედრილი ბავშვების რაოდენობა?</w:t>
      </w:r>
    </w:p>
    <w:p w:rsidR="006028EB" w:rsidRDefault="006028EB" w:rsidP="006028EB">
      <w:pPr>
        <w:pStyle w:val="ListParagraph"/>
        <w:numPr>
          <w:ilvl w:val="0"/>
          <w:numId w:val="2"/>
        </w:numPr>
        <w:jc w:val="both"/>
        <w:rPr>
          <w:rFonts w:ascii="Sylfaen" w:hAnsi="Sylfaen"/>
          <w:lang w:val="ka-GE"/>
        </w:rPr>
      </w:pPr>
      <w:r>
        <w:rPr>
          <w:rFonts w:ascii="Sylfaen" w:hAnsi="Sylfaen"/>
          <w:lang w:val="ka-GE"/>
        </w:rPr>
        <w:t>პირველადი, მეორადი თუ მესამე დონის პრევენციის პროგრამაში მოხვედრილი რაოდენობა?</w:t>
      </w:r>
    </w:p>
    <w:p w:rsidR="006028EB" w:rsidRDefault="006028EB" w:rsidP="006028EB">
      <w:pPr>
        <w:pStyle w:val="ListParagraph"/>
        <w:numPr>
          <w:ilvl w:val="0"/>
          <w:numId w:val="2"/>
        </w:numPr>
        <w:jc w:val="both"/>
        <w:rPr>
          <w:rFonts w:ascii="Sylfaen" w:hAnsi="Sylfaen"/>
          <w:lang w:val="ka-GE"/>
        </w:rPr>
      </w:pPr>
      <w:r>
        <w:rPr>
          <w:rFonts w:ascii="Sylfaen" w:hAnsi="Sylfaen"/>
          <w:lang w:val="ka-GE"/>
        </w:rPr>
        <w:t>დაითვლება მხოლოდ პირველადი ბენეფიციარები თუ ბენეფიციარები, რომლებიც განმეორებით აღმოჩნდებიან ქუჩაში?</w:t>
      </w:r>
    </w:p>
    <w:p w:rsidR="006028EB" w:rsidRDefault="006028EB" w:rsidP="006028EB">
      <w:pPr>
        <w:pStyle w:val="ListParagraph"/>
        <w:numPr>
          <w:ilvl w:val="0"/>
          <w:numId w:val="2"/>
        </w:numPr>
        <w:jc w:val="both"/>
        <w:rPr>
          <w:rFonts w:ascii="Sylfaen" w:hAnsi="Sylfaen"/>
          <w:lang w:val="ka-GE"/>
        </w:rPr>
      </w:pPr>
      <w:r>
        <w:rPr>
          <w:rFonts w:ascii="Sylfaen" w:hAnsi="Sylfaen"/>
          <w:lang w:val="ka-GE"/>
        </w:rPr>
        <w:t>რომელი უწყების მონაცემთა ბაზები იქნება ინდიკატორის გასაზომად გამოყენებული? შსს-ს და ჯანდაცვის სამინისტროს მონაცემთა ბაზები განსხვავდება ერთმანეთისგან, რაც ასევე განსხვავდება არასამთავრობოების მონაცემთა ბაზებისგან.</w:t>
      </w:r>
    </w:p>
    <w:p w:rsidR="006028EB" w:rsidRDefault="006028EB" w:rsidP="00F05A50">
      <w:pPr>
        <w:pStyle w:val="ListParagraph"/>
        <w:jc w:val="both"/>
        <w:rPr>
          <w:rFonts w:ascii="Sylfaen" w:hAnsi="Sylfaen"/>
          <w:lang w:val="ka-GE"/>
        </w:rPr>
      </w:pPr>
    </w:p>
    <w:p w:rsidR="00F05A50" w:rsidRDefault="00F05A50" w:rsidP="00F05A50">
      <w:pPr>
        <w:pStyle w:val="ListParagraph"/>
        <w:jc w:val="both"/>
        <w:rPr>
          <w:rFonts w:ascii="Sylfaen" w:hAnsi="Sylfaen"/>
          <w:lang w:val="ka-GE"/>
        </w:rPr>
      </w:pPr>
    </w:p>
    <w:p w:rsidR="00F05A50" w:rsidRDefault="00F05A50" w:rsidP="00F05A50">
      <w:pPr>
        <w:pStyle w:val="ListParagraph"/>
        <w:ind w:left="270"/>
        <w:rPr>
          <w:rFonts w:ascii="Sylfaen" w:hAnsi="Sylfaen"/>
          <w:lang w:val="ka-GE"/>
        </w:rPr>
      </w:pPr>
      <w:r>
        <w:rPr>
          <w:rFonts w:ascii="Sylfaen" w:hAnsi="Sylfaen"/>
          <w:lang w:val="ka-GE"/>
        </w:rPr>
        <w:t>სამოქმედო გეგმა ასევე არ აკონკრეტებს ბიუჯეტს ამ საქმიანობისთვის, რომელიც მის მონიტორინგს შეუძლებელს ხდის, ვინაიდან ამ მოცემულობით საქმიანობა ერთნაირად შესრულებულად ჩაითვლება 100 ლარის ან 100 000-ს დახარჯვის შემთხვევაში.</w:t>
      </w:r>
    </w:p>
    <w:p w:rsidR="00D3091A" w:rsidRDefault="00D3091A" w:rsidP="00F05A50">
      <w:pPr>
        <w:pStyle w:val="ListParagraph"/>
        <w:ind w:left="270"/>
        <w:rPr>
          <w:rFonts w:ascii="Sylfaen" w:hAnsi="Sylfaen"/>
          <w:lang w:val="ka-GE"/>
        </w:rPr>
      </w:pPr>
    </w:p>
    <w:p w:rsidR="00D3091A" w:rsidRDefault="00D3091A" w:rsidP="00F05A50">
      <w:pPr>
        <w:pStyle w:val="ListParagraph"/>
        <w:ind w:left="270"/>
        <w:rPr>
          <w:rFonts w:ascii="Sylfaen" w:hAnsi="Sylfaen"/>
          <w:lang w:val="ka-GE"/>
        </w:rPr>
      </w:pPr>
      <w:r>
        <w:rPr>
          <w:rFonts w:ascii="Sylfaen" w:hAnsi="Sylfaen"/>
          <w:lang w:val="ka-GE"/>
        </w:rPr>
        <w:t xml:space="preserve">საქმიანობა არ ფარავს დღის-წესრიგის ამ პუნქტში მოცემულ ყველა მოწყვლად ჯგუფს და საკითხს, მაგალითად: </w:t>
      </w:r>
      <w:proofErr w:type="spellStart"/>
      <w:r>
        <w:rPr>
          <w:rFonts w:ascii="Sylfaen" w:hAnsi="Sylfaen"/>
          <w:lang w:val="ka-GE"/>
        </w:rPr>
        <w:t>შშმ</w:t>
      </w:r>
      <w:proofErr w:type="spellEnd"/>
      <w:r>
        <w:rPr>
          <w:rFonts w:ascii="Sylfaen" w:hAnsi="Sylfaen"/>
          <w:lang w:val="ka-GE"/>
        </w:rPr>
        <w:t xml:space="preserve"> ბავშვებისთვის </w:t>
      </w:r>
      <w:proofErr w:type="spellStart"/>
      <w:r>
        <w:rPr>
          <w:rFonts w:ascii="Sylfaen" w:hAnsi="Sylfaen"/>
          <w:lang w:val="ka-GE"/>
        </w:rPr>
        <w:t>აბილიტაცია</w:t>
      </w:r>
      <w:proofErr w:type="spellEnd"/>
      <w:r>
        <w:rPr>
          <w:rFonts w:ascii="Sylfaen" w:hAnsi="Sylfaen"/>
          <w:lang w:val="ka-GE"/>
        </w:rPr>
        <w:t>/რეაბილიტაციის სერვისებს და სოციალური დაცვის საშუალებების გაუმჯობესებას, რაც აუცილებელია ასევე დაიფაროს.</w:t>
      </w:r>
    </w:p>
    <w:p w:rsidR="00F05A50" w:rsidRDefault="00F05A50" w:rsidP="00F05A50">
      <w:pPr>
        <w:pStyle w:val="ListParagraph"/>
        <w:ind w:left="270"/>
        <w:rPr>
          <w:rFonts w:ascii="Sylfaen" w:hAnsi="Sylfaen"/>
          <w:lang w:val="ka-GE"/>
        </w:rPr>
      </w:pPr>
    </w:p>
    <w:p w:rsidR="0052504B" w:rsidRDefault="0052504B" w:rsidP="00F05A50">
      <w:pPr>
        <w:pStyle w:val="ListParagraph"/>
        <w:ind w:left="270"/>
        <w:rPr>
          <w:rFonts w:ascii="Sylfaen" w:hAnsi="Sylfaen"/>
          <w:lang w:val="ka-GE"/>
        </w:rPr>
      </w:pPr>
    </w:p>
    <w:p w:rsidR="0052504B" w:rsidRDefault="0052504B" w:rsidP="00F05A50">
      <w:pPr>
        <w:pStyle w:val="ListParagraph"/>
        <w:ind w:left="270"/>
        <w:rPr>
          <w:rFonts w:ascii="Sylfaen" w:hAnsi="Sylfaen"/>
          <w:lang w:val="ka-GE"/>
        </w:rPr>
      </w:pPr>
    </w:p>
    <w:p w:rsidR="00235CA7" w:rsidRPr="0023149E" w:rsidRDefault="0023149E" w:rsidP="00F05A50">
      <w:pPr>
        <w:pStyle w:val="ListParagraph"/>
        <w:ind w:left="270"/>
        <w:rPr>
          <w:rStyle w:val="Heading2Char"/>
        </w:rPr>
      </w:pPr>
      <w:bookmarkStart w:id="2" w:name="_Toc518957"/>
      <w:proofErr w:type="spellStart"/>
      <w:r w:rsidRPr="0023149E">
        <w:rPr>
          <w:rStyle w:val="Heading2Char"/>
          <w:rFonts w:ascii="Sylfaen" w:hAnsi="Sylfaen" w:cs="Sylfaen"/>
        </w:rPr>
        <w:t>პუნქტი</w:t>
      </w:r>
      <w:proofErr w:type="spellEnd"/>
      <w:r w:rsidR="00235CA7" w:rsidRPr="0023149E">
        <w:rPr>
          <w:rStyle w:val="Heading2Char"/>
        </w:rPr>
        <w:t xml:space="preserve"> </w:t>
      </w:r>
      <w:r w:rsidR="00514D23">
        <w:rPr>
          <w:rStyle w:val="Heading2Char"/>
          <w:rFonts w:ascii="Sylfaen" w:hAnsi="Sylfaen"/>
          <w:lang w:val="ka-GE"/>
        </w:rPr>
        <w:t>#</w:t>
      </w:r>
      <w:r w:rsidR="00235CA7" w:rsidRPr="0023149E">
        <w:rPr>
          <w:rStyle w:val="Heading2Char"/>
        </w:rPr>
        <w:t>38.1</w:t>
      </w:r>
      <w:bookmarkEnd w:id="2"/>
    </w:p>
    <w:p w:rsidR="00235CA7" w:rsidRDefault="00235CA7" w:rsidP="00F05A50">
      <w:pPr>
        <w:pStyle w:val="ListParagraph"/>
        <w:ind w:left="270"/>
        <w:rPr>
          <w:rFonts w:ascii="Sylfaen" w:hAnsi="Sylfaen"/>
          <w:lang w:val="ka-GE"/>
        </w:rPr>
      </w:pPr>
    </w:p>
    <w:p w:rsidR="00235CA7" w:rsidRDefault="00F945CE" w:rsidP="00F05A50">
      <w:pPr>
        <w:pStyle w:val="ListParagraph"/>
        <w:ind w:left="270"/>
        <w:rPr>
          <w:rFonts w:ascii="Sylfaen" w:hAnsi="Sylfaen"/>
          <w:lang w:val="ka-GE"/>
        </w:rPr>
      </w:pPr>
      <w:r w:rsidRPr="00F945CE">
        <w:rPr>
          <w:rFonts w:ascii="Sylfaen" w:hAnsi="Sylfaen"/>
          <w:lang w:val="ka-GE"/>
        </w:rPr>
        <w:t xml:space="preserve">ბავშვის ყველა ფორმის ძალადობისგან დაცვის მიმართულებით კანონმდებლობის გაუმჯობესების მიზნით რეკომენდაციების </w:t>
      </w:r>
      <w:proofErr w:type="spellStart"/>
      <w:r w:rsidRPr="00F945CE">
        <w:rPr>
          <w:rFonts w:ascii="Sylfaen" w:hAnsi="Sylfaen"/>
          <w:lang w:val="ka-GE"/>
        </w:rPr>
        <w:t>ადვოკატირება</w:t>
      </w:r>
      <w:proofErr w:type="spellEnd"/>
      <w:r w:rsidRPr="00F945CE">
        <w:rPr>
          <w:rFonts w:ascii="Sylfaen" w:hAnsi="Sylfaen"/>
          <w:lang w:val="ka-GE"/>
        </w:rPr>
        <w:t xml:space="preserve"> და ამ მხრივ, ცნობიერების ამაღლება</w:t>
      </w:r>
    </w:p>
    <w:p w:rsidR="00F945CE" w:rsidRDefault="00F945CE" w:rsidP="00F05A50">
      <w:pPr>
        <w:pStyle w:val="ListParagraph"/>
        <w:ind w:left="270"/>
        <w:rPr>
          <w:rFonts w:ascii="Sylfaen" w:hAnsi="Sylfaen"/>
          <w:lang w:val="ka-GE"/>
        </w:rPr>
      </w:pPr>
    </w:p>
    <w:p w:rsidR="00F945CE" w:rsidRDefault="00F945CE" w:rsidP="00F05A50">
      <w:pPr>
        <w:pStyle w:val="ListParagraph"/>
        <w:ind w:left="270"/>
        <w:rPr>
          <w:rFonts w:ascii="Sylfaen" w:hAnsi="Sylfaen"/>
          <w:lang w:val="ka-GE"/>
        </w:rPr>
      </w:pPr>
      <w:r>
        <w:rPr>
          <w:rFonts w:ascii="Sylfaen" w:hAnsi="Sylfaen"/>
          <w:lang w:val="ka-GE"/>
        </w:rPr>
        <w:t>შედეგი:</w:t>
      </w:r>
    </w:p>
    <w:p w:rsidR="00F945CE" w:rsidRDefault="00F945CE" w:rsidP="00F05A50">
      <w:pPr>
        <w:pStyle w:val="ListParagraph"/>
        <w:ind w:left="270"/>
        <w:rPr>
          <w:rFonts w:ascii="Sylfaen" w:hAnsi="Sylfaen"/>
          <w:lang w:val="ka-GE"/>
        </w:rPr>
      </w:pPr>
    </w:p>
    <w:p w:rsidR="00F945CE" w:rsidRDefault="00F945CE" w:rsidP="00F05A50">
      <w:pPr>
        <w:pStyle w:val="ListParagraph"/>
        <w:ind w:left="270"/>
        <w:rPr>
          <w:rFonts w:ascii="Sylfaen" w:hAnsi="Sylfaen"/>
          <w:lang w:val="ka-GE"/>
        </w:rPr>
      </w:pPr>
      <w:r w:rsidRPr="00F945CE">
        <w:rPr>
          <w:rFonts w:ascii="Sylfaen" w:hAnsi="Sylfaen"/>
          <w:lang w:val="ka-GE"/>
        </w:rPr>
        <w:t xml:space="preserve">შესაბამისი კანონმდებლობის გაუმჯობესების მიმართულებით საჭირო ცვლილებების შესახებ </w:t>
      </w:r>
      <w:proofErr w:type="spellStart"/>
      <w:r w:rsidRPr="00F945CE">
        <w:rPr>
          <w:rFonts w:ascii="Sylfaen" w:hAnsi="Sylfaen"/>
          <w:lang w:val="ka-GE"/>
        </w:rPr>
        <w:t>ადვოკატირება</w:t>
      </w:r>
      <w:proofErr w:type="spellEnd"/>
      <w:r w:rsidRPr="00F945CE">
        <w:rPr>
          <w:rFonts w:ascii="Sylfaen" w:hAnsi="Sylfaen"/>
          <w:lang w:val="ka-GE"/>
        </w:rPr>
        <w:t xml:space="preserve"> განხორციელებულია; ბავშვის ფიზიკური დასჯის საკანონმდებლო დონეზე აკრძალვის შესახებ აღებული საერთაშორისო ვალდებულების შესრულების მნიშვნელობის თაობაზე შესაბამის სახელმწიფო სტრუქტურებში გაზრდილია ცნობიერება</w:t>
      </w:r>
      <w:r w:rsidRPr="00F945CE">
        <w:rPr>
          <w:rFonts w:ascii="Sylfaen" w:hAnsi="Sylfaen"/>
          <w:lang w:val="ka-GE"/>
        </w:rPr>
        <w:cr/>
      </w:r>
    </w:p>
    <w:p w:rsidR="00F945CE" w:rsidRDefault="00F945CE" w:rsidP="00F05A50">
      <w:pPr>
        <w:pStyle w:val="ListParagraph"/>
        <w:ind w:left="270"/>
        <w:rPr>
          <w:rFonts w:ascii="Sylfaen" w:hAnsi="Sylfaen"/>
          <w:lang w:val="ka-GE"/>
        </w:rPr>
      </w:pPr>
      <w:r>
        <w:rPr>
          <w:rFonts w:ascii="Sylfaen" w:hAnsi="Sylfaen"/>
          <w:lang w:val="ka-GE"/>
        </w:rPr>
        <w:t>ინდიკატორი:</w:t>
      </w:r>
    </w:p>
    <w:p w:rsidR="00F945CE" w:rsidRDefault="00F945CE" w:rsidP="00F05A50">
      <w:pPr>
        <w:pStyle w:val="ListParagraph"/>
        <w:ind w:left="270"/>
        <w:rPr>
          <w:rFonts w:ascii="Sylfaen" w:hAnsi="Sylfaen"/>
          <w:lang w:val="ka-GE"/>
        </w:rPr>
      </w:pPr>
    </w:p>
    <w:p w:rsidR="000D536D" w:rsidRDefault="000D536D" w:rsidP="00F05A50">
      <w:pPr>
        <w:pStyle w:val="ListParagraph"/>
        <w:ind w:left="270"/>
        <w:rPr>
          <w:rFonts w:ascii="Sylfaen" w:hAnsi="Sylfaen"/>
          <w:lang w:val="ka-GE"/>
        </w:rPr>
      </w:pPr>
      <w:r w:rsidRPr="000D536D">
        <w:rPr>
          <w:rFonts w:ascii="Sylfaen" w:hAnsi="Sylfaen"/>
          <w:lang w:val="ka-GE"/>
        </w:rPr>
        <w:lastRenderedPageBreak/>
        <w:t>კანონმდებლობის გაუმჯობესების მიმართულებით შემუშავებული სპეციალური ანგარიშების, წინადადებებისა და რეკომენდაციების რაოდენობა; გაეროს პერიოდული მიმოხილვის ფარგლებში სახელმწიფოს მიერ, ბავშვის ფიზიკური დასჯის საკანონმდებლო დონეზე აკრძალვის შესახებ აღებული ვალდებულების შესრულების ხელშეწყობის მიზნით შესაბამის სახელმწიფო სტრუქტურებთან განხორციელებული 3 სამუშაო შეხვედრა</w:t>
      </w:r>
      <w:r w:rsidRPr="000D536D">
        <w:rPr>
          <w:rFonts w:ascii="Sylfaen" w:hAnsi="Sylfaen"/>
          <w:lang w:val="ka-GE"/>
        </w:rPr>
        <w:cr/>
      </w:r>
    </w:p>
    <w:p w:rsidR="00561611" w:rsidRDefault="00561611" w:rsidP="00F05A50">
      <w:pPr>
        <w:pStyle w:val="ListParagraph"/>
        <w:ind w:left="270"/>
        <w:rPr>
          <w:rFonts w:ascii="Sylfaen" w:hAnsi="Sylfaen"/>
          <w:lang w:val="ka-GE"/>
        </w:rPr>
      </w:pPr>
      <w:r>
        <w:rPr>
          <w:rFonts w:ascii="Sylfaen" w:hAnsi="Sylfaen"/>
          <w:lang w:val="ka-GE"/>
        </w:rPr>
        <w:t>ანალიზი:</w:t>
      </w:r>
    </w:p>
    <w:p w:rsidR="00561611" w:rsidRDefault="00561611" w:rsidP="00F05A50">
      <w:pPr>
        <w:pStyle w:val="ListParagraph"/>
        <w:ind w:left="270"/>
        <w:rPr>
          <w:rFonts w:ascii="Sylfaen" w:hAnsi="Sylfaen"/>
          <w:lang w:val="ka-GE"/>
        </w:rPr>
      </w:pPr>
    </w:p>
    <w:p w:rsidR="00561611" w:rsidRDefault="00561611" w:rsidP="00D3091A">
      <w:pPr>
        <w:pStyle w:val="ListParagraph"/>
        <w:ind w:left="270"/>
        <w:jc w:val="both"/>
        <w:rPr>
          <w:rFonts w:ascii="Sylfaen" w:hAnsi="Sylfaen"/>
          <w:lang w:val="ka-GE"/>
        </w:rPr>
      </w:pPr>
      <w:r>
        <w:rPr>
          <w:rFonts w:ascii="Sylfaen" w:hAnsi="Sylfaen"/>
          <w:lang w:val="ka-GE"/>
        </w:rPr>
        <w:t>გაუგებარია, რა იგულისხმება ამ საქმიანობაში</w:t>
      </w:r>
      <w:r w:rsidR="00D3091A">
        <w:rPr>
          <w:rFonts w:ascii="Sylfaen" w:hAnsi="Sylfaen"/>
          <w:lang w:val="ka-GE"/>
        </w:rPr>
        <w:t xml:space="preserve"> „</w:t>
      </w:r>
      <w:proofErr w:type="spellStart"/>
      <w:r w:rsidR="00D3091A">
        <w:rPr>
          <w:rFonts w:ascii="Sylfaen" w:hAnsi="Sylfaen"/>
          <w:lang w:val="ka-GE"/>
        </w:rPr>
        <w:t>ადვოკატირების</w:t>
      </w:r>
      <w:proofErr w:type="spellEnd"/>
      <w:r w:rsidR="00D3091A">
        <w:rPr>
          <w:rFonts w:ascii="Sylfaen" w:hAnsi="Sylfaen"/>
          <w:lang w:val="ka-GE"/>
        </w:rPr>
        <w:t>“ ქვეშ</w:t>
      </w:r>
      <w:r>
        <w:rPr>
          <w:rFonts w:ascii="Sylfaen" w:hAnsi="Sylfaen"/>
          <w:lang w:val="ka-GE"/>
        </w:rPr>
        <w:t>. სახალხო დამცველის შესახებ საქართველოს კანონი არ იცნობს „</w:t>
      </w:r>
      <w:proofErr w:type="spellStart"/>
      <w:r>
        <w:rPr>
          <w:rFonts w:ascii="Sylfaen" w:hAnsi="Sylfaen"/>
          <w:lang w:val="ka-GE"/>
        </w:rPr>
        <w:t>ადვოკატირებას</w:t>
      </w:r>
      <w:proofErr w:type="spellEnd"/>
      <w:r>
        <w:rPr>
          <w:rFonts w:ascii="Sylfaen" w:hAnsi="Sylfaen"/>
          <w:lang w:val="ka-GE"/>
        </w:rPr>
        <w:t xml:space="preserve">“ როგორც სახალხო დამცველის საქმიანობის სახეს, მაშინ როდესაც იცნობს სხვა, გაცილებით ძლიერ მექანიზმებს, მაგალითად საკანონმდებლო წინადადებების წარდგენას. </w:t>
      </w:r>
    </w:p>
    <w:p w:rsidR="00561611" w:rsidRDefault="00561611" w:rsidP="00D3091A">
      <w:pPr>
        <w:pStyle w:val="ListParagraph"/>
        <w:ind w:left="270"/>
        <w:jc w:val="both"/>
        <w:rPr>
          <w:rFonts w:ascii="Sylfaen" w:hAnsi="Sylfaen"/>
          <w:lang w:val="ka-GE"/>
        </w:rPr>
      </w:pPr>
      <w:proofErr w:type="spellStart"/>
      <w:r>
        <w:rPr>
          <w:rFonts w:ascii="Sylfaen" w:hAnsi="Sylfaen"/>
          <w:lang w:val="ka-GE"/>
        </w:rPr>
        <w:t>ადვოკატირება</w:t>
      </w:r>
      <w:proofErr w:type="spellEnd"/>
      <w:r>
        <w:rPr>
          <w:rFonts w:ascii="Sylfaen" w:hAnsi="Sylfaen"/>
          <w:lang w:val="ka-GE"/>
        </w:rPr>
        <w:t xml:space="preserve"> ეს უფრო არასამთავრობო ორგანიზაციების მუშაობის ინსტრუმენტია, ხოლო სახალხო დამცველს შეუძ</w:t>
      </w:r>
      <w:r w:rsidR="00D3091A">
        <w:rPr>
          <w:rFonts w:ascii="Sylfaen" w:hAnsi="Sylfaen"/>
          <w:lang w:val="ka-GE"/>
        </w:rPr>
        <w:t>ლ</w:t>
      </w:r>
      <w:r>
        <w:rPr>
          <w:rFonts w:ascii="Sylfaen" w:hAnsi="Sylfaen"/>
          <w:lang w:val="ka-GE"/>
        </w:rPr>
        <w:t>ია გამოიყენოს სხვა, გაცილებით ძლიერი და მისთვის ექსკლუზიურად მ</w:t>
      </w:r>
      <w:r w:rsidR="00D3091A">
        <w:rPr>
          <w:rFonts w:ascii="Sylfaen" w:hAnsi="Sylfaen"/>
          <w:lang w:val="ka-GE"/>
        </w:rPr>
        <w:t>ი</w:t>
      </w:r>
      <w:r>
        <w:rPr>
          <w:rFonts w:ascii="Sylfaen" w:hAnsi="Sylfaen"/>
          <w:lang w:val="ka-GE"/>
        </w:rPr>
        <w:t>ნიჭებული მექანიზმები ბავშვთა ძალადობისგან დასაცავად</w:t>
      </w:r>
      <w:r w:rsidR="00D3091A">
        <w:rPr>
          <w:rFonts w:ascii="Sylfaen" w:hAnsi="Sylfaen"/>
          <w:lang w:val="ka-GE"/>
        </w:rPr>
        <w:t xml:space="preserve">, მაგ ასაკის ნიშნით დისკრიმინაციის დადგენა, რეკომენდაციების მიცემა, საპარლამენტო ანგარიშში ასახვა, მონიტორინგი და </w:t>
      </w:r>
      <w:proofErr w:type="spellStart"/>
      <w:r w:rsidR="00D3091A">
        <w:rPr>
          <w:rFonts w:ascii="Sylfaen" w:hAnsi="Sylfaen"/>
          <w:lang w:val="ka-GE"/>
        </w:rPr>
        <w:t>ა.შ</w:t>
      </w:r>
      <w:proofErr w:type="spellEnd"/>
      <w:r w:rsidR="00D3091A">
        <w:rPr>
          <w:rFonts w:ascii="Sylfaen" w:hAnsi="Sylfaen"/>
          <w:lang w:val="ka-GE"/>
        </w:rPr>
        <w:t xml:space="preserve">. ამ ფონზე, </w:t>
      </w:r>
      <w:proofErr w:type="spellStart"/>
      <w:r w:rsidR="00D3091A">
        <w:rPr>
          <w:rFonts w:ascii="Sylfaen" w:hAnsi="Sylfaen"/>
          <w:lang w:val="ka-GE"/>
        </w:rPr>
        <w:t>ადვოკატირების</w:t>
      </w:r>
      <w:proofErr w:type="spellEnd"/>
      <w:r w:rsidR="00D3091A">
        <w:rPr>
          <w:rFonts w:ascii="Sylfaen" w:hAnsi="Sylfaen"/>
          <w:lang w:val="ka-GE"/>
        </w:rPr>
        <w:t xml:space="preserve"> ინსტრუმენტი გაცილებით სუსტად გამოიყურება და სასურველია სახალხო დამცველმა თავის უფლებამოსილებაში არსებული უფრო ძლიერი ინსტრუმენტები გამოიყენოს, რომელიც მიზნის მიღწევის გაცილებით ეფექტური საშუალებაა.</w:t>
      </w:r>
    </w:p>
    <w:p w:rsidR="00561611" w:rsidRDefault="00561611" w:rsidP="00D3091A">
      <w:pPr>
        <w:pStyle w:val="ListParagraph"/>
        <w:ind w:left="270"/>
        <w:jc w:val="both"/>
        <w:rPr>
          <w:rFonts w:ascii="Sylfaen" w:hAnsi="Sylfaen"/>
          <w:lang w:val="ka-GE"/>
        </w:rPr>
      </w:pPr>
      <w:r>
        <w:rPr>
          <w:rFonts w:ascii="Sylfaen" w:hAnsi="Sylfaen"/>
          <w:lang w:val="ka-GE"/>
        </w:rPr>
        <w:t>ასევე გაუგებარია, შედეგი, რომელიც აღნიშნავს, რომ სახალხო დამცველის მუშაობით გაუმჯობესდება სახელმწიფო უწყებების ცნობიერება ბავშვთა ძალადობაზე.</w:t>
      </w:r>
    </w:p>
    <w:p w:rsidR="00561611" w:rsidRDefault="00561611" w:rsidP="00D3091A">
      <w:pPr>
        <w:pStyle w:val="ListParagraph"/>
        <w:ind w:left="270"/>
        <w:jc w:val="both"/>
        <w:rPr>
          <w:rFonts w:ascii="Sylfaen" w:hAnsi="Sylfaen"/>
          <w:lang w:val="ka-GE"/>
        </w:rPr>
      </w:pPr>
      <w:r>
        <w:rPr>
          <w:rFonts w:ascii="Sylfaen" w:hAnsi="Sylfaen"/>
          <w:lang w:val="ka-GE"/>
        </w:rPr>
        <w:t xml:space="preserve">მიგვაჩნია, რომ ბავშვთა ძალადობის აკრძალვის შესახებ სახელმწიფო უწყებების </w:t>
      </w:r>
      <w:r w:rsidR="0074477B">
        <w:rPr>
          <w:rFonts w:ascii="Sylfaen" w:hAnsi="Sylfaen"/>
          <w:lang w:val="ka-GE"/>
        </w:rPr>
        <w:t>ცნობ</w:t>
      </w:r>
      <w:r>
        <w:rPr>
          <w:rFonts w:ascii="Sylfaen" w:hAnsi="Sylfaen"/>
          <w:lang w:val="ka-GE"/>
        </w:rPr>
        <w:t>ი</w:t>
      </w:r>
      <w:r w:rsidR="0074477B">
        <w:rPr>
          <w:rFonts w:ascii="Sylfaen" w:hAnsi="Sylfaen"/>
          <w:lang w:val="ka-GE"/>
        </w:rPr>
        <w:t>ე</w:t>
      </w:r>
      <w:r>
        <w:rPr>
          <w:rFonts w:ascii="Sylfaen" w:hAnsi="Sylfaen"/>
          <w:lang w:val="ka-GE"/>
        </w:rPr>
        <w:t xml:space="preserve">რებაზე მითითება </w:t>
      </w:r>
      <w:proofErr w:type="spellStart"/>
      <w:r>
        <w:rPr>
          <w:rFonts w:ascii="Sylfaen" w:hAnsi="Sylfaen"/>
          <w:lang w:val="ka-GE"/>
        </w:rPr>
        <w:t>არარელევანტურია</w:t>
      </w:r>
      <w:proofErr w:type="spellEnd"/>
      <w:r>
        <w:rPr>
          <w:rFonts w:ascii="Sylfaen" w:hAnsi="Sylfaen"/>
          <w:lang w:val="ka-GE"/>
        </w:rPr>
        <w:t xml:space="preserve"> ვინაიდან ამ უწყებებს ბავშვთა ძალადობასთან ბრძოლა კანონით ევალებათ და თუ ამის შესახებ მათ ცნობიერება არ აქვთ, მაშასადამე ისინი კანონს არღვევენ და ვერ ახორციელებენ დაკისრებულ ვალდებულებას. ამის თაობაზე კი ვფიქრობთ სახალხო დამცველმა კვლავ უფრო ძლიერი მექანიზმი, კერძოდ, მონიტორინგი უნდ</w:t>
      </w:r>
      <w:r w:rsidR="0074477B">
        <w:rPr>
          <w:rFonts w:ascii="Sylfaen" w:hAnsi="Sylfaen"/>
          <w:lang w:val="ka-GE"/>
        </w:rPr>
        <w:t xml:space="preserve">ა </w:t>
      </w:r>
      <w:r>
        <w:rPr>
          <w:rFonts w:ascii="Sylfaen" w:hAnsi="Sylfaen"/>
          <w:lang w:val="ka-GE"/>
        </w:rPr>
        <w:t>განახორციელოს.</w:t>
      </w:r>
    </w:p>
    <w:p w:rsidR="00561611" w:rsidRDefault="00561611" w:rsidP="00D3091A">
      <w:pPr>
        <w:pStyle w:val="ListParagraph"/>
        <w:ind w:left="270"/>
        <w:jc w:val="both"/>
        <w:rPr>
          <w:rFonts w:ascii="Sylfaen" w:hAnsi="Sylfaen"/>
          <w:lang w:val="ka-GE"/>
        </w:rPr>
      </w:pPr>
      <w:r>
        <w:rPr>
          <w:rFonts w:ascii="Sylfaen" w:hAnsi="Sylfaen"/>
          <w:lang w:val="ka-GE"/>
        </w:rPr>
        <w:t xml:space="preserve">ასევე გაუგებარია </w:t>
      </w:r>
      <w:proofErr w:type="spellStart"/>
      <w:r>
        <w:rPr>
          <w:rFonts w:ascii="Sylfaen" w:hAnsi="Sylfaen"/>
          <w:lang w:val="ka-GE"/>
        </w:rPr>
        <w:t>ინდიკატორში</w:t>
      </w:r>
      <w:proofErr w:type="spellEnd"/>
      <w:r>
        <w:rPr>
          <w:rFonts w:ascii="Sylfaen" w:hAnsi="Sylfaen"/>
          <w:lang w:val="ka-GE"/>
        </w:rPr>
        <w:t xml:space="preserve"> 3 შეხვედრის მითითება, რაც ვერ უზრუნველყოფს რაიმე რეალისტური შედეგის მიღწევას.</w:t>
      </w:r>
    </w:p>
    <w:p w:rsidR="00561611" w:rsidRDefault="00561611" w:rsidP="00F05A50">
      <w:pPr>
        <w:pStyle w:val="ListParagraph"/>
        <w:ind w:left="270"/>
        <w:rPr>
          <w:rFonts w:ascii="Sylfaen" w:hAnsi="Sylfaen"/>
          <w:lang w:val="ka-GE"/>
        </w:rPr>
      </w:pPr>
    </w:p>
    <w:p w:rsidR="00561611" w:rsidRDefault="00561611" w:rsidP="00F05A50">
      <w:pPr>
        <w:pStyle w:val="ListParagraph"/>
        <w:ind w:left="270"/>
        <w:rPr>
          <w:rFonts w:ascii="Sylfaen" w:hAnsi="Sylfaen"/>
          <w:lang w:val="ka-GE"/>
        </w:rPr>
      </w:pPr>
    </w:p>
    <w:p w:rsidR="00561611" w:rsidRDefault="0023149E" w:rsidP="0023149E">
      <w:pPr>
        <w:pStyle w:val="Heading2"/>
        <w:rPr>
          <w:lang w:val="ka-GE"/>
        </w:rPr>
      </w:pPr>
      <w:bookmarkStart w:id="3" w:name="_Toc518958"/>
      <w:r>
        <w:rPr>
          <w:rFonts w:ascii="Sylfaen" w:hAnsi="Sylfaen" w:cs="Sylfaen"/>
          <w:lang w:val="ka-GE"/>
        </w:rPr>
        <w:t>პუნქტი</w:t>
      </w:r>
      <w:r>
        <w:rPr>
          <w:lang w:val="ka-GE"/>
        </w:rPr>
        <w:t xml:space="preserve"> #</w:t>
      </w:r>
      <w:r w:rsidR="00561611">
        <w:rPr>
          <w:lang w:val="ka-GE"/>
        </w:rPr>
        <w:t xml:space="preserve"> 38.3</w:t>
      </w:r>
      <w:bookmarkEnd w:id="3"/>
    </w:p>
    <w:p w:rsidR="00561611" w:rsidRDefault="00561611" w:rsidP="00F05A50">
      <w:pPr>
        <w:pStyle w:val="ListParagraph"/>
        <w:ind w:left="270"/>
        <w:rPr>
          <w:rFonts w:ascii="Sylfaen" w:hAnsi="Sylfaen"/>
          <w:lang w:val="ka-GE"/>
        </w:rPr>
      </w:pPr>
    </w:p>
    <w:p w:rsidR="00561611" w:rsidRDefault="00561611" w:rsidP="00F05A50">
      <w:pPr>
        <w:pStyle w:val="ListParagraph"/>
        <w:ind w:left="270"/>
        <w:rPr>
          <w:rFonts w:ascii="Sylfaen" w:hAnsi="Sylfaen"/>
          <w:lang w:val="ka-GE"/>
        </w:rPr>
      </w:pPr>
      <w:r w:rsidRPr="00561611">
        <w:rPr>
          <w:rFonts w:ascii="Sylfaen" w:hAnsi="Sylfaen"/>
          <w:lang w:val="ka-GE"/>
        </w:rPr>
        <w:t>არასრულწლოვანთა საქმეების მონიტორინგის სისტემის სრულყოფა</w:t>
      </w:r>
    </w:p>
    <w:p w:rsidR="00F945CE" w:rsidRDefault="00F945CE" w:rsidP="00F05A50">
      <w:pPr>
        <w:pStyle w:val="ListParagraph"/>
        <w:ind w:left="270"/>
        <w:rPr>
          <w:rFonts w:ascii="Sylfaen" w:hAnsi="Sylfaen"/>
          <w:lang w:val="ka-GE"/>
        </w:rPr>
      </w:pPr>
    </w:p>
    <w:p w:rsidR="00F945CE" w:rsidRDefault="00561611" w:rsidP="00F05A50">
      <w:pPr>
        <w:pStyle w:val="ListParagraph"/>
        <w:ind w:left="270"/>
        <w:rPr>
          <w:rFonts w:ascii="Sylfaen" w:hAnsi="Sylfaen"/>
          <w:lang w:val="ka-GE"/>
        </w:rPr>
      </w:pPr>
      <w:r>
        <w:rPr>
          <w:rFonts w:ascii="Sylfaen" w:hAnsi="Sylfaen"/>
          <w:lang w:val="ka-GE"/>
        </w:rPr>
        <w:t>შედეგი:</w:t>
      </w:r>
    </w:p>
    <w:p w:rsidR="00561611" w:rsidRDefault="009254A3" w:rsidP="00F05A50">
      <w:pPr>
        <w:pStyle w:val="ListParagraph"/>
        <w:ind w:left="270"/>
        <w:rPr>
          <w:rFonts w:ascii="Sylfaen" w:hAnsi="Sylfaen"/>
          <w:lang w:val="ka-GE"/>
        </w:rPr>
      </w:pPr>
      <w:r w:rsidRPr="009254A3">
        <w:rPr>
          <w:rFonts w:ascii="Sylfaen" w:hAnsi="Sylfaen"/>
          <w:lang w:val="ka-GE"/>
        </w:rPr>
        <w:t>არასრულწლოვანთა საქმეების მონიტორინგის სისტემა გაუმჯობესებულია</w:t>
      </w:r>
    </w:p>
    <w:p w:rsidR="009254A3" w:rsidRDefault="009254A3" w:rsidP="00F05A50">
      <w:pPr>
        <w:pStyle w:val="ListParagraph"/>
        <w:ind w:left="270"/>
        <w:rPr>
          <w:rFonts w:ascii="Sylfaen" w:hAnsi="Sylfaen"/>
          <w:lang w:val="ka-GE"/>
        </w:rPr>
      </w:pPr>
    </w:p>
    <w:p w:rsidR="009254A3" w:rsidRDefault="009254A3" w:rsidP="00F05A50">
      <w:pPr>
        <w:pStyle w:val="ListParagraph"/>
        <w:ind w:left="270"/>
        <w:rPr>
          <w:rFonts w:ascii="Sylfaen" w:hAnsi="Sylfaen"/>
          <w:lang w:val="ka-GE"/>
        </w:rPr>
      </w:pPr>
      <w:r>
        <w:rPr>
          <w:rFonts w:ascii="Sylfaen" w:hAnsi="Sylfaen"/>
          <w:lang w:val="ka-GE"/>
        </w:rPr>
        <w:lastRenderedPageBreak/>
        <w:t>ინდიკატორი:</w:t>
      </w:r>
    </w:p>
    <w:p w:rsidR="009254A3" w:rsidRPr="009254A3" w:rsidRDefault="009254A3" w:rsidP="009254A3">
      <w:pPr>
        <w:pStyle w:val="ListParagraph"/>
        <w:ind w:left="270"/>
        <w:rPr>
          <w:rFonts w:ascii="Sylfaen" w:hAnsi="Sylfaen"/>
          <w:lang w:val="ka-GE"/>
        </w:rPr>
      </w:pPr>
      <w:r w:rsidRPr="009254A3">
        <w:rPr>
          <w:rFonts w:ascii="Sylfaen" w:hAnsi="Sylfaen"/>
          <w:lang w:val="ka-GE"/>
        </w:rPr>
        <w:t>გაუმჯობესებული არასრულწლოვანთა საქმეების მონიტორინგის სისტემა</w:t>
      </w:r>
    </w:p>
    <w:p w:rsidR="00561611" w:rsidRDefault="00561611" w:rsidP="00F05A50">
      <w:pPr>
        <w:pStyle w:val="ListParagraph"/>
        <w:ind w:left="270"/>
        <w:rPr>
          <w:rFonts w:ascii="Sylfaen" w:hAnsi="Sylfaen"/>
          <w:lang w:val="ka-GE"/>
        </w:rPr>
      </w:pPr>
    </w:p>
    <w:p w:rsidR="009254A3" w:rsidRDefault="009254A3" w:rsidP="00F05A50">
      <w:pPr>
        <w:pStyle w:val="ListParagraph"/>
        <w:ind w:left="270"/>
        <w:rPr>
          <w:rFonts w:ascii="Sylfaen" w:hAnsi="Sylfaen"/>
          <w:lang w:val="ka-GE"/>
        </w:rPr>
      </w:pPr>
      <w:r>
        <w:rPr>
          <w:rFonts w:ascii="Sylfaen" w:hAnsi="Sylfaen"/>
          <w:lang w:val="ka-GE"/>
        </w:rPr>
        <w:t>ანალიზი:</w:t>
      </w:r>
    </w:p>
    <w:p w:rsidR="009254A3" w:rsidRDefault="009254A3" w:rsidP="000841BE">
      <w:pPr>
        <w:pStyle w:val="ListParagraph"/>
        <w:ind w:left="270"/>
        <w:jc w:val="both"/>
        <w:rPr>
          <w:rFonts w:ascii="Sylfaen" w:hAnsi="Sylfaen"/>
          <w:lang w:val="ka-GE"/>
        </w:rPr>
      </w:pPr>
      <w:proofErr w:type="spellStart"/>
      <w:r>
        <w:rPr>
          <w:rFonts w:ascii="Sylfaen" w:hAnsi="Sylfaen"/>
          <w:lang w:val="ka-GE"/>
        </w:rPr>
        <w:t>არაგაზომვადია</w:t>
      </w:r>
      <w:proofErr w:type="spellEnd"/>
      <w:r>
        <w:rPr>
          <w:rFonts w:ascii="Sylfaen" w:hAnsi="Sylfaen"/>
          <w:lang w:val="ka-GE"/>
        </w:rPr>
        <w:t xml:space="preserve"> „მონიტორინგის სისტემის სრულყოფა და გაუმჯობესება“.</w:t>
      </w:r>
    </w:p>
    <w:p w:rsidR="009254A3" w:rsidRDefault="009254A3" w:rsidP="000841BE">
      <w:pPr>
        <w:pStyle w:val="ListParagraph"/>
        <w:ind w:left="270"/>
        <w:jc w:val="both"/>
        <w:rPr>
          <w:rFonts w:ascii="Sylfaen" w:hAnsi="Sylfaen"/>
          <w:lang w:val="ka-GE"/>
        </w:rPr>
      </w:pPr>
      <w:r>
        <w:rPr>
          <w:rFonts w:ascii="Sylfaen" w:hAnsi="Sylfaen"/>
          <w:lang w:val="ka-GE"/>
        </w:rPr>
        <w:t xml:space="preserve">იმისათვის, რომ ეს შედეგი </w:t>
      </w:r>
      <w:r w:rsidR="000841BE">
        <w:rPr>
          <w:rFonts w:ascii="Sylfaen" w:hAnsi="Sylfaen"/>
          <w:lang w:val="ka-GE"/>
        </w:rPr>
        <w:t>გაიზ</w:t>
      </w:r>
      <w:r>
        <w:rPr>
          <w:rFonts w:ascii="Sylfaen" w:hAnsi="Sylfaen"/>
          <w:lang w:val="ka-GE"/>
        </w:rPr>
        <w:t>ომოს, პირველ რიგში ამოცანა უნდა დაეყრდნოს წინა წლის გეგმის შესრულების ანგარიშს და მეორე რიგში, უნდა ჩამოყალიბებული იყოს გაზომვად ტერმინებში ანუ მითითებული იყოს კონკრეტულად რა იგულისხმება მონიტორინგის გაუმჯობესებაში.</w:t>
      </w:r>
    </w:p>
    <w:p w:rsidR="009254A3" w:rsidRDefault="009254A3" w:rsidP="00F05A50">
      <w:pPr>
        <w:pStyle w:val="ListParagraph"/>
        <w:ind w:left="270"/>
        <w:rPr>
          <w:rFonts w:ascii="Sylfaen" w:hAnsi="Sylfaen"/>
          <w:lang w:val="ka-GE"/>
        </w:rPr>
      </w:pPr>
    </w:p>
    <w:p w:rsidR="009254A3" w:rsidRDefault="009254A3" w:rsidP="00F05A50">
      <w:pPr>
        <w:pStyle w:val="ListParagraph"/>
        <w:ind w:left="270"/>
        <w:rPr>
          <w:rFonts w:ascii="Sylfaen" w:hAnsi="Sylfaen"/>
          <w:lang w:val="ka-GE"/>
        </w:rPr>
      </w:pPr>
    </w:p>
    <w:p w:rsidR="0052504B" w:rsidRDefault="00AD4CA7" w:rsidP="00AD4CA7">
      <w:pPr>
        <w:pStyle w:val="Heading2"/>
      </w:pPr>
      <w:bookmarkStart w:id="4" w:name="_Toc518959"/>
      <w:r>
        <w:rPr>
          <w:rFonts w:ascii="Sylfaen" w:hAnsi="Sylfaen" w:cs="Sylfaen"/>
          <w:lang w:val="ka-GE"/>
        </w:rPr>
        <w:t>პუნქტი</w:t>
      </w:r>
      <w:r w:rsidR="0052504B">
        <w:rPr>
          <w:lang w:val="ka-GE"/>
        </w:rPr>
        <w:t xml:space="preserve"> #44</w:t>
      </w:r>
      <w:r w:rsidR="0052504B">
        <w:t>.1</w:t>
      </w:r>
      <w:bookmarkEnd w:id="4"/>
    </w:p>
    <w:p w:rsidR="0052504B" w:rsidRPr="0052504B" w:rsidRDefault="0052504B" w:rsidP="00F05A50">
      <w:pPr>
        <w:pStyle w:val="ListParagraph"/>
        <w:ind w:left="270"/>
        <w:rPr>
          <w:rFonts w:ascii="Sylfaen" w:hAnsi="Sylfaen"/>
          <w:b/>
        </w:rPr>
      </w:pPr>
    </w:p>
    <w:p w:rsidR="0052504B" w:rsidRPr="0052504B" w:rsidRDefault="0052504B" w:rsidP="00F05A50">
      <w:pPr>
        <w:pStyle w:val="ListParagraph"/>
        <w:ind w:left="270"/>
        <w:rPr>
          <w:rFonts w:ascii="Sylfaen" w:hAnsi="Sylfaen"/>
          <w:b/>
          <w:lang w:val="ka-GE"/>
        </w:rPr>
      </w:pPr>
      <w:r w:rsidRPr="0052504B">
        <w:rPr>
          <w:rFonts w:ascii="Sylfaen" w:hAnsi="Sylfaen"/>
          <w:b/>
          <w:lang w:val="ka-GE"/>
        </w:rPr>
        <w:t>ასოცირების დღის წესრიგის მუხლი 2.2</w:t>
      </w:r>
    </w:p>
    <w:p w:rsidR="0052504B" w:rsidRDefault="0052504B" w:rsidP="0052504B">
      <w:pPr>
        <w:pStyle w:val="ListParagraph"/>
        <w:ind w:left="270"/>
        <w:rPr>
          <w:rFonts w:ascii="Sylfaen" w:hAnsi="Sylfaen"/>
          <w:lang w:val="ka-GE"/>
        </w:rPr>
      </w:pPr>
    </w:p>
    <w:p w:rsidR="0052504B" w:rsidRPr="0052504B" w:rsidRDefault="0052504B" w:rsidP="0052504B">
      <w:pPr>
        <w:pStyle w:val="ListParagraph"/>
        <w:ind w:left="270"/>
        <w:jc w:val="both"/>
        <w:rPr>
          <w:rFonts w:ascii="Sylfaen" w:hAnsi="Sylfaen"/>
          <w:b/>
          <w:u w:val="single"/>
          <w:lang w:val="ka-GE"/>
        </w:rPr>
      </w:pPr>
      <w:r w:rsidRPr="0052504B">
        <w:rPr>
          <w:rFonts w:ascii="Sylfaen" w:hAnsi="Sylfaen"/>
          <w:lang w:val="ka-GE"/>
        </w:rPr>
        <w:t xml:space="preserve">სახალხო დამცველის როლის გაძლიერება და მისი შესაბამისი რესურსებით უზრუნველყოფა, ბავშვთა საკითხებზე მუშაობისა და </w:t>
      </w:r>
      <w:proofErr w:type="spellStart"/>
      <w:r w:rsidRPr="0052504B">
        <w:rPr>
          <w:rFonts w:ascii="Sylfaen" w:hAnsi="Sylfaen"/>
          <w:lang w:val="ka-GE"/>
        </w:rPr>
        <w:t>inter</w:t>
      </w:r>
      <w:proofErr w:type="spellEnd"/>
      <w:r w:rsidRPr="0052504B">
        <w:rPr>
          <w:rFonts w:ascii="Sylfaen" w:hAnsi="Sylfaen"/>
          <w:lang w:val="ka-GE"/>
        </w:rPr>
        <w:t xml:space="preserve"> </w:t>
      </w:r>
      <w:proofErr w:type="spellStart"/>
      <w:r w:rsidRPr="0052504B">
        <w:rPr>
          <w:rFonts w:ascii="Sylfaen" w:hAnsi="Sylfaen"/>
          <w:lang w:val="ka-GE"/>
        </w:rPr>
        <w:t>alia</w:t>
      </w:r>
      <w:proofErr w:type="spellEnd"/>
      <w:r w:rsidRPr="0052504B">
        <w:rPr>
          <w:rFonts w:ascii="Sylfaen" w:hAnsi="Sylfaen"/>
          <w:lang w:val="ka-GE"/>
        </w:rPr>
        <w:t xml:space="preserve"> შესაბამის ინსტიტუტებში არსებული სიტუაციის მონიტორინგის გაგრძელების მიზნით, მათ შორის დღის ცენტრებში. </w:t>
      </w:r>
      <w:r w:rsidRPr="0052504B">
        <w:rPr>
          <w:rFonts w:ascii="Sylfaen" w:hAnsi="Sylfaen"/>
          <w:lang w:val="ka-GE"/>
        </w:rPr>
        <w:cr/>
      </w:r>
    </w:p>
    <w:p w:rsidR="0052504B" w:rsidRPr="0052504B" w:rsidRDefault="0052504B" w:rsidP="0052504B">
      <w:pPr>
        <w:pStyle w:val="ListParagraph"/>
        <w:ind w:left="270"/>
        <w:rPr>
          <w:rFonts w:ascii="Sylfaen" w:hAnsi="Sylfaen"/>
          <w:lang w:val="ka-GE"/>
        </w:rPr>
      </w:pPr>
      <w:r w:rsidRPr="0052504B">
        <w:rPr>
          <w:rFonts w:ascii="Sylfaen" w:hAnsi="Sylfaen"/>
          <w:b/>
          <w:u w:val="single"/>
          <w:lang w:val="ka-GE"/>
        </w:rPr>
        <w:t>საქმიანობა</w:t>
      </w:r>
      <w:r w:rsidRPr="0052504B">
        <w:rPr>
          <w:rFonts w:ascii="Sylfaen" w:hAnsi="Sylfaen"/>
          <w:lang w:val="ka-GE"/>
        </w:rPr>
        <w:cr/>
      </w:r>
    </w:p>
    <w:p w:rsidR="0052504B" w:rsidRDefault="0052504B" w:rsidP="00F05A50">
      <w:pPr>
        <w:pStyle w:val="ListParagraph"/>
        <w:ind w:left="270"/>
        <w:rPr>
          <w:rFonts w:ascii="Sylfaen" w:hAnsi="Sylfaen"/>
        </w:rPr>
      </w:pPr>
    </w:p>
    <w:p w:rsidR="00F05A50" w:rsidRDefault="0052504B" w:rsidP="00F05A50">
      <w:pPr>
        <w:pStyle w:val="ListParagraph"/>
        <w:ind w:left="270"/>
        <w:rPr>
          <w:rFonts w:ascii="Sylfaen" w:hAnsi="Sylfaen"/>
          <w:lang w:val="ka-GE"/>
        </w:rPr>
      </w:pPr>
      <w:r w:rsidRPr="0052504B">
        <w:rPr>
          <w:rFonts w:ascii="Sylfaen" w:hAnsi="Sylfaen"/>
          <w:lang w:val="ka-GE"/>
        </w:rPr>
        <w:t>გაეროს ბავშვის უფლებათა კონვენციის მონიტორინგზე სახალხო დამცველის საქმიანობის გაუმჯობესება; სახელმწიფო ინსტიტუტების და სასჯელაღსრულების დაწესებულებების მონიტორინგი არასრულწლოვანთა უფლებრივი მდგომარეობის შესამოწმებლად; იძულებით გადაადგილებულ პირთა დასახლებებში ბავშვთა უფლებების მდგომარეობის მონიტორინგი</w:t>
      </w:r>
      <w:r w:rsidRPr="0052504B">
        <w:rPr>
          <w:rFonts w:ascii="Sylfaen" w:hAnsi="Sylfaen"/>
          <w:lang w:val="ka-GE"/>
        </w:rPr>
        <w:cr/>
      </w:r>
      <w:r w:rsidR="00F05A50">
        <w:rPr>
          <w:rFonts w:ascii="Sylfaen" w:hAnsi="Sylfaen"/>
          <w:lang w:val="ka-GE"/>
        </w:rPr>
        <w:t xml:space="preserve"> </w:t>
      </w:r>
    </w:p>
    <w:p w:rsidR="00DF1534" w:rsidRPr="00DF1534" w:rsidRDefault="00DF1534" w:rsidP="00F05A50">
      <w:pPr>
        <w:pStyle w:val="ListParagraph"/>
        <w:ind w:left="270"/>
        <w:rPr>
          <w:rFonts w:ascii="Sylfaen" w:hAnsi="Sylfaen"/>
          <w:b/>
          <w:u w:val="single"/>
          <w:lang w:val="ka-GE"/>
        </w:rPr>
      </w:pPr>
      <w:r w:rsidRPr="00DF1534">
        <w:rPr>
          <w:rFonts w:ascii="Sylfaen" w:hAnsi="Sylfaen"/>
          <w:b/>
          <w:u w:val="single"/>
          <w:lang w:val="ka-GE"/>
        </w:rPr>
        <w:t>შედეგი</w:t>
      </w:r>
    </w:p>
    <w:p w:rsidR="00663D66" w:rsidRPr="00663D66" w:rsidRDefault="00663D66" w:rsidP="0091700F">
      <w:pPr>
        <w:jc w:val="both"/>
        <w:rPr>
          <w:rFonts w:ascii="Sylfaen" w:hAnsi="Sylfaen"/>
          <w:lang w:val="ka-GE"/>
        </w:rPr>
      </w:pPr>
      <w:r w:rsidRPr="00663D66">
        <w:rPr>
          <w:rFonts w:ascii="Sylfaen" w:hAnsi="Sylfaen"/>
          <w:lang w:val="ka-GE"/>
        </w:rPr>
        <w:t>გაძლიერებულია და გააქტიურებულია საქართველოს სახალხო დამცველის ბავშვთა მრჩეველთა საბჭო; ჩატარებულია ბავშვის უფლებების შესახებ საგანმანათლებლო კამპანია თბილისსა და რეგიონებში; განხორციელებულია სახელმწიფო ინსტიტუტებისა და სასჯელაღსრულების დაწესებულებების მონიტორინგი არასრულწლოვანთა უფლებრივი მდგომარეობის შესამოწმებლად; იძულებით გადაადგილებულ პირთა დასახლებებში ბავშვთა უფლებების მდგომარეობის მონიტორინგი განხორციელებულია</w:t>
      </w:r>
      <w:r w:rsidRPr="00663D66">
        <w:rPr>
          <w:rFonts w:ascii="Sylfaen" w:hAnsi="Sylfaen"/>
          <w:lang w:val="ka-GE"/>
        </w:rPr>
        <w:cr/>
      </w:r>
    </w:p>
    <w:p w:rsidR="00DF1534" w:rsidRDefault="00663D66" w:rsidP="0091700F">
      <w:pPr>
        <w:jc w:val="both"/>
        <w:rPr>
          <w:rFonts w:ascii="Sylfaen" w:hAnsi="Sylfaen"/>
          <w:b/>
          <w:u w:val="single"/>
          <w:lang w:val="ka-GE"/>
        </w:rPr>
      </w:pPr>
      <w:r>
        <w:rPr>
          <w:rFonts w:ascii="Sylfaen" w:hAnsi="Sylfaen"/>
          <w:b/>
          <w:u w:val="single"/>
          <w:lang w:val="ka-GE"/>
        </w:rPr>
        <w:t xml:space="preserve">  </w:t>
      </w:r>
      <w:r w:rsidR="00DF1534" w:rsidRPr="00DF1534">
        <w:rPr>
          <w:rFonts w:ascii="Sylfaen" w:hAnsi="Sylfaen"/>
          <w:b/>
          <w:u w:val="single"/>
          <w:lang w:val="ka-GE"/>
        </w:rPr>
        <w:t>ინდიკატორი</w:t>
      </w:r>
    </w:p>
    <w:p w:rsidR="00663D66" w:rsidRDefault="00663D66" w:rsidP="0091700F">
      <w:pPr>
        <w:jc w:val="both"/>
        <w:rPr>
          <w:rFonts w:ascii="Sylfaen" w:hAnsi="Sylfaen"/>
          <w:b/>
          <w:u w:val="single"/>
          <w:lang w:val="ka-GE"/>
        </w:rPr>
      </w:pPr>
    </w:p>
    <w:p w:rsidR="00663D66" w:rsidRDefault="00663D66" w:rsidP="0091700F">
      <w:pPr>
        <w:jc w:val="both"/>
        <w:rPr>
          <w:rFonts w:ascii="Sylfaen" w:hAnsi="Sylfaen"/>
          <w:lang w:val="ka-GE"/>
        </w:rPr>
      </w:pPr>
      <w:r w:rsidRPr="00663D66">
        <w:rPr>
          <w:rFonts w:ascii="Sylfaen" w:hAnsi="Sylfaen"/>
          <w:lang w:val="ka-GE"/>
        </w:rPr>
        <w:lastRenderedPageBreak/>
        <w:t>რეგიონებში, ბავშვის უფლებების შესახებ ჩატარებული საგანმანთლებლო კამპანიების სათანადო რაოდენობა; სახალხო დამცველის საპარლამენტო ანგარიშში ბავშვთა უფლებებზე მომზადებული თავი; ანგარიში მონიტორინგის ვიზიტების შედეგების შესახებ</w:t>
      </w:r>
      <w:r w:rsidRPr="00663D66">
        <w:rPr>
          <w:rFonts w:ascii="Sylfaen" w:hAnsi="Sylfaen"/>
          <w:lang w:val="ka-GE"/>
        </w:rPr>
        <w:cr/>
      </w:r>
    </w:p>
    <w:p w:rsidR="00663D66" w:rsidRDefault="00663D66" w:rsidP="0091700F">
      <w:pPr>
        <w:jc w:val="both"/>
        <w:rPr>
          <w:rFonts w:ascii="Sylfaen" w:hAnsi="Sylfaen"/>
          <w:lang w:val="ka-GE"/>
        </w:rPr>
      </w:pPr>
      <w:r>
        <w:rPr>
          <w:rFonts w:ascii="Sylfaen" w:hAnsi="Sylfaen"/>
          <w:lang w:val="ka-GE"/>
        </w:rPr>
        <w:t>ანალიზი:</w:t>
      </w:r>
    </w:p>
    <w:p w:rsidR="00663D66" w:rsidRDefault="00663D66" w:rsidP="0091700F">
      <w:pPr>
        <w:jc w:val="both"/>
        <w:rPr>
          <w:rFonts w:ascii="Sylfaen" w:hAnsi="Sylfaen"/>
          <w:lang w:val="ka-GE"/>
        </w:rPr>
      </w:pPr>
      <w:r>
        <w:rPr>
          <w:rFonts w:ascii="Sylfaen" w:hAnsi="Sylfaen"/>
          <w:lang w:val="ka-GE"/>
        </w:rPr>
        <w:t>მისასალმებელია, რომ სახალხო დამცველი აკონკრეტებს ბიუჯეტს, რომელიც დაიხარჯება საქმიანობაში.</w:t>
      </w:r>
    </w:p>
    <w:p w:rsidR="00663D66" w:rsidRDefault="00663D66" w:rsidP="0091700F">
      <w:pPr>
        <w:jc w:val="both"/>
        <w:rPr>
          <w:rFonts w:ascii="Sylfaen" w:hAnsi="Sylfaen"/>
          <w:lang w:val="ka-GE"/>
        </w:rPr>
      </w:pPr>
      <w:r>
        <w:rPr>
          <w:rFonts w:ascii="Sylfaen" w:hAnsi="Sylfaen"/>
          <w:lang w:val="ka-GE"/>
        </w:rPr>
        <w:t xml:space="preserve">თუმცა, თავად საქმიანობის შინაარსი </w:t>
      </w:r>
      <w:r w:rsidR="00B94B6D">
        <w:rPr>
          <w:rFonts w:ascii="Sylfaen" w:hAnsi="Sylfaen"/>
          <w:lang w:val="ka-GE"/>
        </w:rPr>
        <w:t>ფაქტიურად</w:t>
      </w:r>
      <w:r>
        <w:rPr>
          <w:rFonts w:ascii="Sylfaen" w:hAnsi="Sylfaen"/>
          <w:lang w:val="ka-GE"/>
        </w:rPr>
        <w:t xml:space="preserve"> სრულად ემთხვევა იმ საქმიანობას, რასაც სახალხო დამცველი წლიდან-წლამდე</w:t>
      </w:r>
      <w:r w:rsidR="00B94B6D">
        <w:rPr>
          <w:rFonts w:ascii="Sylfaen" w:hAnsi="Sylfaen"/>
          <w:lang w:val="ka-GE"/>
        </w:rPr>
        <w:t xml:space="preserve"> ეფექტურად და მაღალი ხარისხით</w:t>
      </w:r>
      <w:r>
        <w:rPr>
          <w:rFonts w:ascii="Sylfaen" w:hAnsi="Sylfaen"/>
          <w:lang w:val="ka-GE"/>
        </w:rPr>
        <w:t xml:space="preserve"> ახორციელებს, შესაბამისად იგი ამ საქმიანობას ასოცირების დღის წესრიგის გარეშეც განახორციელებდა</w:t>
      </w:r>
      <w:r w:rsidR="00D3091A">
        <w:rPr>
          <w:rFonts w:ascii="Sylfaen" w:hAnsi="Sylfaen"/>
          <w:lang w:val="ka-GE"/>
        </w:rPr>
        <w:t xml:space="preserve"> და ამიტომ, ეს</w:t>
      </w:r>
      <w:r>
        <w:rPr>
          <w:rFonts w:ascii="Sylfaen" w:hAnsi="Sylfaen"/>
          <w:lang w:val="ka-GE"/>
        </w:rPr>
        <w:t xml:space="preserve"> საქმიანობა ვერ ჩაითვლება ასოცირების დღის წესრიგის მიზნებისთვის განხორციელებულად. მაგ. სახელმწიფო ინსტიტუციების და </w:t>
      </w:r>
      <w:proofErr w:type="spellStart"/>
      <w:r>
        <w:rPr>
          <w:rFonts w:ascii="Sylfaen" w:hAnsi="Sylfaen"/>
          <w:lang w:val="ka-GE"/>
        </w:rPr>
        <w:t>სასჯელაღრსულების</w:t>
      </w:r>
      <w:proofErr w:type="spellEnd"/>
      <w:r>
        <w:rPr>
          <w:rFonts w:ascii="Sylfaen" w:hAnsi="Sylfaen"/>
          <w:lang w:val="ka-GE"/>
        </w:rPr>
        <w:t xml:space="preserve"> დაწესებულებების მონიტორინგი, არასრულწლოვანთა უფლებრივი მდგომარეობის შესამოწმებლად.</w:t>
      </w:r>
    </w:p>
    <w:p w:rsidR="00663D66" w:rsidRDefault="00663D66" w:rsidP="0091700F">
      <w:pPr>
        <w:jc w:val="both"/>
        <w:rPr>
          <w:rFonts w:ascii="Sylfaen" w:hAnsi="Sylfaen"/>
          <w:lang w:val="ka-GE"/>
        </w:rPr>
      </w:pPr>
      <w:r>
        <w:rPr>
          <w:rFonts w:ascii="Sylfaen" w:hAnsi="Sylfaen"/>
          <w:lang w:val="ka-GE"/>
        </w:rPr>
        <w:t xml:space="preserve">ასევე, სახელმწიფო უწყებების მსგავსად სახალხო დამცველს საქმიანობაში </w:t>
      </w:r>
      <w:r w:rsidR="00B94B6D">
        <w:rPr>
          <w:rFonts w:ascii="Sylfaen" w:hAnsi="Sylfaen"/>
          <w:lang w:val="ka-GE"/>
        </w:rPr>
        <w:t>მითით</w:t>
      </w:r>
      <w:r>
        <w:rPr>
          <w:rFonts w:ascii="Sylfaen" w:hAnsi="Sylfaen"/>
          <w:lang w:val="ka-GE"/>
        </w:rPr>
        <w:t xml:space="preserve">ებული აქვს რომ გაუმჯობესდება მისი საქმიანობა, რაც აჩენს კითხვებს იმის თაობაზე თუ რა მიმართულებითაა ეს საქმიანობა გასაუმჯობესებელი, რაც ასევე დაკონკრეტებული უნდა იყოს, იმისათვის რომ </w:t>
      </w:r>
      <w:r w:rsidR="00B94B6D">
        <w:rPr>
          <w:rFonts w:ascii="Sylfaen" w:hAnsi="Sylfaen"/>
          <w:lang w:val="ka-GE"/>
        </w:rPr>
        <w:t xml:space="preserve">ეს შედეგი </w:t>
      </w:r>
      <w:r w:rsidR="00D3091A">
        <w:rPr>
          <w:rFonts w:ascii="Sylfaen" w:hAnsi="Sylfaen"/>
          <w:lang w:val="ka-GE"/>
        </w:rPr>
        <w:t>გაზომავდი</w:t>
      </w:r>
      <w:r w:rsidR="00B94B6D">
        <w:rPr>
          <w:rFonts w:ascii="Sylfaen" w:hAnsi="Sylfaen"/>
          <w:lang w:val="ka-GE"/>
        </w:rPr>
        <w:t xml:space="preserve"> იყოს.</w:t>
      </w:r>
    </w:p>
    <w:p w:rsidR="00663D66" w:rsidRDefault="00663D66" w:rsidP="0091700F">
      <w:pPr>
        <w:jc w:val="both"/>
        <w:rPr>
          <w:rFonts w:ascii="Sylfaen" w:hAnsi="Sylfaen"/>
          <w:lang w:val="ka-GE"/>
        </w:rPr>
      </w:pPr>
    </w:p>
    <w:p w:rsidR="00B94B6D" w:rsidRDefault="00E5364E" w:rsidP="00E5364E">
      <w:pPr>
        <w:pStyle w:val="Heading2"/>
        <w:rPr>
          <w:lang w:val="ka-GE"/>
        </w:rPr>
      </w:pPr>
      <w:bookmarkStart w:id="5" w:name="_Toc518960"/>
      <w:r>
        <w:rPr>
          <w:rFonts w:ascii="Sylfaen" w:hAnsi="Sylfaen" w:cs="Sylfaen"/>
          <w:lang w:val="ka-GE"/>
        </w:rPr>
        <w:t>პუნქტი</w:t>
      </w:r>
      <w:r w:rsidR="00B94B6D">
        <w:rPr>
          <w:lang w:val="ka-GE"/>
        </w:rPr>
        <w:t xml:space="preserve"> # 54.3</w:t>
      </w:r>
      <w:bookmarkEnd w:id="5"/>
    </w:p>
    <w:p w:rsidR="00E5364E" w:rsidRDefault="00E5364E" w:rsidP="0091700F">
      <w:pPr>
        <w:jc w:val="both"/>
        <w:rPr>
          <w:rFonts w:ascii="Sylfaen" w:hAnsi="Sylfaen"/>
        </w:rPr>
      </w:pPr>
    </w:p>
    <w:p w:rsidR="00B94B6D" w:rsidRDefault="00B94B6D" w:rsidP="0091700F">
      <w:pPr>
        <w:jc w:val="both"/>
        <w:rPr>
          <w:rFonts w:ascii="Sylfaen" w:hAnsi="Sylfaen"/>
        </w:rPr>
      </w:pPr>
      <w:proofErr w:type="spellStart"/>
      <w:r w:rsidRPr="00B94B6D">
        <w:rPr>
          <w:rFonts w:ascii="Sylfaen" w:hAnsi="Sylfaen"/>
        </w:rPr>
        <w:t>შშმ</w:t>
      </w:r>
      <w:proofErr w:type="spellEnd"/>
      <w:r w:rsidRPr="00B94B6D">
        <w:rPr>
          <w:rFonts w:ascii="Sylfaen" w:hAnsi="Sylfaen"/>
        </w:rPr>
        <w:t xml:space="preserve"> </w:t>
      </w:r>
      <w:proofErr w:type="spellStart"/>
      <w:r w:rsidRPr="00B94B6D">
        <w:rPr>
          <w:rFonts w:ascii="Sylfaen" w:hAnsi="Sylfaen"/>
        </w:rPr>
        <w:t>ბავშვებისთვის</w:t>
      </w:r>
      <w:proofErr w:type="spellEnd"/>
      <w:r w:rsidRPr="00B94B6D">
        <w:rPr>
          <w:rFonts w:ascii="Sylfaen" w:hAnsi="Sylfaen"/>
        </w:rPr>
        <w:t xml:space="preserve"> </w:t>
      </w:r>
      <w:proofErr w:type="spellStart"/>
      <w:r w:rsidRPr="00B94B6D">
        <w:rPr>
          <w:rFonts w:ascii="Sylfaen" w:hAnsi="Sylfaen"/>
        </w:rPr>
        <w:t>აბილიტაცია</w:t>
      </w:r>
      <w:proofErr w:type="spellEnd"/>
      <w:r w:rsidRPr="00B94B6D">
        <w:rPr>
          <w:rFonts w:ascii="Sylfaen" w:hAnsi="Sylfaen"/>
        </w:rPr>
        <w:t>/</w:t>
      </w:r>
      <w:proofErr w:type="spellStart"/>
      <w:r w:rsidRPr="00B94B6D">
        <w:rPr>
          <w:rFonts w:ascii="Sylfaen" w:hAnsi="Sylfaen"/>
        </w:rPr>
        <w:t>რეაბილიტაციის</w:t>
      </w:r>
      <w:proofErr w:type="spellEnd"/>
      <w:r w:rsidRPr="00B94B6D">
        <w:rPr>
          <w:rFonts w:ascii="Sylfaen" w:hAnsi="Sylfaen"/>
        </w:rPr>
        <w:t xml:space="preserve"> </w:t>
      </w:r>
      <w:proofErr w:type="spellStart"/>
      <w:r w:rsidRPr="00B94B6D">
        <w:rPr>
          <w:rFonts w:ascii="Sylfaen" w:hAnsi="Sylfaen"/>
        </w:rPr>
        <w:t>პროგრამების</w:t>
      </w:r>
      <w:proofErr w:type="spellEnd"/>
      <w:r w:rsidRPr="00B94B6D">
        <w:rPr>
          <w:rFonts w:ascii="Sylfaen" w:hAnsi="Sylfaen"/>
        </w:rPr>
        <w:t xml:space="preserve"> </w:t>
      </w:r>
      <w:proofErr w:type="spellStart"/>
      <w:r w:rsidRPr="00B94B6D">
        <w:rPr>
          <w:rFonts w:ascii="Sylfaen" w:hAnsi="Sylfaen"/>
        </w:rPr>
        <w:t>მონიტორინგი</w:t>
      </w:r>
      <w:proofErr w:type="spellEnd"/>
    </w:p>
    <w:p w:rsidR="00B94B6D" w:rsidRDefault="00B94B6D" w:rsidP="0091700F">
      <w:pPr>
        <w:jc w:val="both"/>
        <w:rPr>
          <w:rFonts w:ascii="Sylfaen" w:hAnsi="Sylfaen"/>
        </w:rPr>
      </w:pPr>
    </w:p>
    <w:p w:rsidR="00B94B6D" w:rsidRDefault="00B94B6D" w:rsidP="0091700F">
      <w:pPr>
        <w:jc w:val="both"/>
        <w:rPr>
          <w:rFonts w:ascii="Sylfaen" w:hAnsi="Sylfaen"/>
          <w:lang w:val="ka-GE"/>
        </w:rPr>
      </w:pPr>
      <w:r>
        <w:rPr>
          <w:rFonts w:ascii="Sylfaen" w:hAnsi="Sylfaen"/>
          <w:lang w:val="ka-GE"/>
        </w:rPr>
        <w:t>ანალიზი:</w:t>
      </w:r>
    </w:p>
    <w:p w:rsidR="00B94B6D" w:rsidRDefault="00B94B6D" w:rsidP="0091700F">
      <w:pPr>
        <w:jc w:val="both"/>
        <w:rPr>
          <w:rFonts w:ascii="Sylfaen" w:hAnsi="Sylfaen"/>
          <w:lang w:val="ka-GE"/>
        </w:rPr>
      </w:pPr>
      <w:r>
        <w:rPr>
          <w:rFonts w:ascii="Sylfaen" w:hAnsi="Sylfaen"/>
          <w:lang w:val="ka-GE"/>
        </w:rPr>
        <w:t xml:space="preserve">წინა საქმიანობის მსგავსად, ამ საქმიანობასაც სახალხო დამცველი ეფექტურად ახორციელებს და გაუგებარია მისი მოხვედრა აღნიშნულ სამოქმედო გეგმაში. ასევე არ არის მითითებული ამ საქმიანობის </w:t>
      </w:r>
      <w:proofErr w:type="spellStart"/>
      <w:r>
        <w:rPr>
          <w:rFonts w:ascii="Sylfaen" w:hAnsi="Sylfaen"/>
          <w:lang w:val="ka-GE"/>
        </w:rPr>
        <w:t>გაზომვადი</w:t>
      </w:r>
      <w:proofErr w:type="spellEnd"/>
      <w:r>
        <w:rPr>
          <w:rFonts w:ascii="Sylfaen" w:hAnsi="Sylfaen"/>
          <w:lang w:val="ka-GE"/>
        </w:rPr>
        <w:t xml:space="preserve"> შედეგი ან გაზომვის ეფექტური ინდიკატორი.</w:t>
      </w:r>
    </w:p>
    <w:p w:rsidR="007C0252" w:rsidRDefault="007C0252" w:rsidP="007C0252">
      <w:pPr>
        <w:pStyle w:val="Heading2"/>
        <w:rPr>
          <w:rFonts w:ascii="Sylfaen" w:hAnsi="Sylfaen" w:cs="Sylfaen"/>
          <w:lang w:val="ka-GE"/>
        </w:rPr>
      </w:pPr>
    </w:p>
    <w:p w:rsidR="00B94B6D" w:rsidRDefault="005A4340" w:rsidP="007C0252">
      <w:pPr>
        <w:pStyle w:val="Heading2"/>
        <w:rPr>
          <w:lang w:val="ka-GE"/>
        </w:rPr>
      </w:pPr>
      <w:bookmarkStart w:id="6" w:name="_Toc518961"/>
      <w:r>
        <w:rPr>
          <w:rFonts w:ascii="Sylfaen" w:hAnsi="Sylfaen" w:cs="Sylfaen"/>
          <w:lang w:val="ka-GE"/>
        </w:rPr>
        <w:t>პუნქტი</w:t>
      </w:r>
      <w:r w:rsidR="00B94B6D">
        <w:rPr>
          <w:lang w:val="ka-GE"/>
        </w:rPr>
        <w:t xml:space="preserve"> # 54.4</w:t>
      </w:r>
      <w:bookmarkEnd w:id="6"/>
    </w:p>
    <w:p w:rsidR="00B94B6D" w:rsidRDefault="00B94B6D" w:rsidP="0091700F">
      <w:pPr>
        <w:jc w:val="both"/>
        <w:rPr>
          <w:rFonts w:ascii="Sylfaen" w:hAnsi="Sylfaen"/>
          <w:lang w:val="ka-GE"/>
        </w:rPr>
      </w:pPr>
    </w:p>
    <w:p w:rsidR="00B94B6D" w:rsidRDefault="00B94B6D" w:rsidP="0091700F">
      <w:pPr>
        <w:jc w:val="both"/>
        <w:rPr>
          <w:rFonts w:ascii="Sylfaen" w:hAnsi="Sylfaen"/>
          <w:lang w:val="ka-GE"/>
        </w:rPr>
      </w:pPr>
      <w:proofErr w:type="spellStart"/>
      <w:r w:rsidRPr="00B94B6D">
        <w:rPr>
          <w:rFonts w:ascii="Sylfaen" w:hAnsi="Sylfaen"/>
          <w:lang w:val="ka-GE"/>
        </w:rPr>
        <w:t>შშმ</w:t>
      </w:r>
      <w:proofErr w:type="spellEnd"/>
      <w:r w:rsidRPr="00B94B6D">
        <w:rPr>
          <w:rFonts w:ascii="Sylfaen" w:hAnsi="Sylfaen"/>
          <w:lang w:val="ka-GE"/>
        </w:rPr>
        <w:t xml:space="preserve"> ბავშვთა დეინსტიტუციონალიზაციის პროცესის მონიტორინგი</w:t>
      </w:r>
    </w:p>
    <w:p w:rsidR="00B94B6D" w:rsidRDefault="00B94B6D" w:rsidP="00B94B6D">
      <w:pPr>
        <w:jc w:val="both"/>
        <w:rPr>
          <w:rFonts w:ascii="Sylfaen" w:hAnsi="Sylfaen"/>
          <w:lang w:val="ka-GE"/>
        </w:rPr>
      </w:pPr>
      <w:r>
        <w:rPr>
          <w:rFonts w:ascii="Sylfaen" w:hAnsi="Sylfaen"/>
          <w:lang w:val="ka-GE"/>
        </w:rPr>
        <w:t>ანალიზი:</w:t>
      </w:r>
    </w:p>
    <w:p w:rsidR="00B94B6D" w:rsidRDefault="00B94B6D" w:rsidP="00B94B6D">
      <w:pPr>
        <w:jc w:val="both"/>
        <w:rPr>
          <w:rFonts w:ascii="Sylfaen" w:hAnsi="Sylfaen"/>
          <w:lang w:val="ka-GE"/>
        </w:rPr>
      </w:pPr>
      <w:r>
        <w:rPr>
          <w:rFonts w:ascii="Sylfaen" w:hAnsi="Sylfaen"/>
          <w:lang w:val="ka-GE"/>
        </w:rPr>
        <w:lastRenderedPageBreak/>
        <w:t xml:space="preserve">წინა საქმიანობის მსგავსად, ამ საქმიანობასაც სახალხო დამცველი ეფექტურად ახორციელებს და გაუგებარია მისი მოხვედრა აღნიშნულ სამოქმედო გეგმაში. ასევე არ არის მითითებული ამ საქმიანობის </w:t>
      </w:r>
      <w:proofErr w:type="spellStart"/>
      <w:r>
        <w:rPr>
          <w:rFonts w:ascii="Sylfaen" w:hAnsi="Sylfaen"/>
          <w:lang w:val="ka-GE"/>
        </w:rPr>
        <w:t>გაზომვადი</w:t>
      </w:r>
      <w:proofErr w:type="spellEnd"/>
      <w:r>
        <w:rPr>
          <w:rFonts w:ascii="Sylfaen" w:hAnsi="Sylfaen"/>
          <w:lang w:val="ka-GE"/>
        </w:rPr>
        <w:t xml:space="preserve"> შედეგი ან გაზომვის ეფექტური ინდიკატორი.</w:t>
      </w:r>
    </w:p>
    <w:p w:rsidR="00B94B6D" w:rsidRDefault="00B94B6D" w:rsidP="0091700F">
      <w:pPr>
        <w:jc w:val="both"/>
        <w:rPr>
          <w:rFonts w:ascii="Sylfaen" w:hAnsi="Sylfaen"/>
          <w:lang w:val="ka-GE"/>
        </w:rPr>
      </w:pPr>
    </w:p>
    <w:p w:rsidR="002744C7" w:rsidRDefault="00C92148" w:rsidP="00C92148">
      <w:pPr>
        <w:pStyle w:val="Heading2"/>
        <w:rPr>
          <w:lang w:val="ka-GE"/>
        </w:rPr>
      </w:pPr>
      <w:bookmarkStart w:id="7" w:name="_Toc518962"/>
      <w:r>
        <w:rPr>
          <w:rFonts w:ascii="Sylfaen" w:hAnsi="Sylfaen" w:cs="Sylfaen"/>
          <w:lang w:val="ka-GE"/>
        </w:rPr>
        <w:t>პუნქტი</w:t>
      </w:r>
      <w:r w:rsidR="002744C7">
        <w:rPr>
          <w:lang w:val="ka-GE"/>
        </w:rPr>
        <w:t xml:space="preserve"> # 55.1</w:t>
      </w:r>
      <w:bookmarkEnd w:id="7"/>
    </w:p>
    <w:p w:rsidR="002744C7" w:rsidRDefault="002744C7" w:rsidP="0091700F">
      <w:pPr>
        <w:jc w:val="both"/>
        <w:rPr>
          <w:rFonts w:ascii="Sylfaen" w:hAnsi="Sylfaen"/>
          <w:lang w:val="ka-GE"/>
        </w:rPr>
      </w:pPr>
    </w:p>
    <w:p w:rsidR="002744C7" w:rsidRDefault="002744C7" w:rsidP="0091700F">
      <w:pPr>
        <w:jc w:val="both"/>
        <w:rPr>
          <w:rFonts w:ascii="Sylfaen" w:hAnsi="Sylfaen"/>
          <w:lang w:val="ka-GE"/>
        </w:rPr>
      </w:pPr>
      <w:proofErr w:type="spellStart"/>
      <w:r w:rsidRPr="002744C7">
        <w:rPr>
          <w:rFonts w:ascii="Sylfaen" w:hAnsi="Sylfaen"/>
          <w:lang w:val="ka-GE"/>
        </w:rPr>
        <w:t>შშმ</w:t>
      </w:r>
      <w:proofErr w:type="spellEnd"/>
      <w:r w:rsidRPr="002744C7">
        <w:rPr>
          <w:rFonts w:ascii="Sylfaen" w:hAnsi="Sylfaen"/>
          <w:lang w:val="ka-GE"/>
        </w:rPr>
        <w:t xml:space="preserve"> ბავშვთა დეინსტიტუციონალიზაციის გაგრძელება და ბავშვთა გადაყვანა ალტერნატიულ ოჯახური ტიპის სერვისებში -  მინდობით აღზრდაში და მცირე ოჯახური ტიპის სახლებში, მცირე ოჯახური ტიპის სერვისის სტანდარტის შემუშავება, ბავშვზე ზრუნვის სტანდარტის განახლება</w:t>
      </w:r>
    </w:p>
    <w:p w:rsidR="002744C7" w:rsidRDefault="002744C7" w:rsidP="0091700F">
      <w:pPr>
        <w:jc w:val="both"/>
        <w:rPr>
          <w:rFonts w:ascii="Sylfaen" w:hAnsi="Sylfaen"/>
          <w:lang w:val="ka-GE"/>
        </w:rPr>
      </w:pPr>
      <w:r>
        <w:rPr>
          <w:rFonts w:ascii="Sylfaen" w:hAnsi="Sylfaen"/>
          <w:lang w:val="ka-GE"/>
        </w:rPr>
        <w:t>შედეგი:</w:t>
      </w:r>
    </w:p>
    <w:p w:rsidR="002744C7" w:rsidRDefault="002744C7" w:rsidP="0091700F">
      <w:pPr>
        <w:jc w:val="both"/>
        <w:rPr>
          <w:rFonts w:ascii="Sylfaen" w:hAnsi="Sylfaen"/>
          <w:lang w:val="ka-GE"/>
        </w:rPr>
      </w:pPr>
      <w:r w:rsidRPr="002744C7">
        <w:rPr>
          <w:rFonts w:ascii="Sylfaen" w:hAnsi="Sylfaen"/>
          <w:lang w:val="ka-GE"/>
        </w:rPr>
        <w:t xml:space="preserve">მეტი მძიმე და ღრმა შეზღუდვის მქონე </w:t>
      </w:r>
      <w:proofErr w:type="spellStart"/>
      <w:r w:rsidRPr="002744C7">
        <w:rPr>
          <w:rFonts w:ascii="Sylfaen" w:hAnsi="Sylfaen"/>
          <w:lang w:val="ka-GE"/>
        </w:rPr>
        <w:t>შშმ</w:t>
      </w:r>
      <w:proofErr w:type="spellEnd"/>
      <w:r w:rsidRPr="002744C7">
        <w:rPr>
          <w:rFonts w:ascii="Sylfaen" w:hAnsi="Sylfaen"/>
          <w:lang w:val="ka-GE"/>
        </w:rPr>
        <w:t xml:space="preserve"> ბავშვები უზრუნველყოფილნი არიან ინდივიდუალურ საჭიროებებზე მიმართული ღირსეული საცხოვრებელი გარემოთი და განვითარების შესაძლებლობებით. ბავშვზე ზრუნვის სტანდარტი განახლებულია.</w:t>
      </w:r>
    </w:p>
    <w:p w:rsidR="00FC5032" w:rsidRDefault="00FC5032" w:rsidP="0091700F">
      <w:pPr>
        <w:jc w:val="both"/>
        <w:rPr>
          <w:rFonts w:ascii="Sylfaen" w:hAnsi="Sylfaen"/>
          <w:lang w:val="ka-GE"/>
        </w:rPr>
      </w:pPr>
    </w:p>
    <w:p w:rsidR="00FC5032" w:rsidRDefault="00FC5032" w:rsidP="0091700F">
      <w:pPr>
        <w:jc w:val="both"/>
        <w:rPr>
          <w:rFonts w:ascii="Sylfaen" w:hAnsi="Sylfaen"/>
          <w:lang w:val="ka-GE"/>
        </w:rPr>
      </w:pPr>
      <w:r>
        <w:rPr>
          <w:rFonts w:ascii="Sylfaen" w:hAnsi="Sylfaen"/>
          <w:lang w:val="ka-GE"/>
        </w:rPr>
        <w:t>ინდიკატორი:</w:t>
      </w:r>
    </w:p>
    <w:p w:rsidR="00FC5032" w:rsidRDefault="00FC5032" w:rsidP="0091700F">
      <w:pPr>
        <w:jc w:val="both"/>
        <w:rPr>
          <w:rFonts w:ascii="Sylfaen" w:hAnsi="Sylfaen"/>
          <w:lang w:val="ka-GE"/>
        </w:rPr>
      </w:pPr>
      <w:r w:rsidRPr="00FC5032">
        <w:rPr>
          <w:rFonts w:ascii="Sylfaen" w:hAnsi="Sylfaen"/>
          <w:lang w:val="ka-GE"/>
        </w:rPr>
        <w:t xml:space="preserve">ალტერნატიულ სერვისებში გადაყვანილი </w:t>
      </w:r>
      <w:proofErr w:type="spellStart"/>
      <w:r w:rsidRPr="00FC5032">
        <w:rPr>
          <w:rFonts w:ascii="Sylfaen" w:hAnsi="Sylfaen"/>
          <w:lang w:val="ka-GE"/>
        </w:rPr>
        <w:t>შშმ</w:t>
      </w:r>
      <w:proofErr w:type="spellEnd"/>
      <w:r w:rsidRPr="00FC5032">
        <w:rPr>
          <w:rFonts w:ascii="Sylfaen" w:hAnsi="Sylfaen"/>
          <w:lang w:val="ka-GE"/>
        </w:rPr>
        <w:t xml:space="preserve"> ბავშვების გაზრდილი რაოდენობა.  ბავშვზე ზრუნვის განახლებული და დამტკიცებული სტანდარტი</w:t>
      </w:r>
    </w:p>
    <w:p w:rsidR="00FC5032" w:rsidRDefault="00FC5032" w:rsidP="0091700F">
      <w:pPr>
        <w:jc w:val="both"/>
        <w:rPr>
          <w:rFonts w:ascii="Sylfaen" w:hAnsi="Sylfaen"/>
          <w:lang w:val="ka-GE"/>
        </w:rPr>
      </w:pPr>
    </w:p>
    <w:p w:rsidR="00FC5032" w:rsidRDefault="00FC5032" w:rsidP="0091700F">
      <w:pPr>
        <w:jc w:val="both"/>
        <w:rPr>
          <w:rFonts w:ascii="Sylfaen" w:hAnsi="Sylfaen"/>
          <w:lang w:val="ka-GE"/>
        </w:rPr>
      </w:pPr>
      <w:r>
        <w:rPr>
          <w:rFonts w:ascii="Sylfaen" w:hAnsi="Sylfaen"/>
          <w:lang w:val="ka-GE"/>
        </w:rPr>
        <w:t>ანალიზი:</w:t>
      </w:r>
    </w:p>
    <w:p w:rsidR="00FC5032" w:rsidRDefault="00FC5032" w:rsidP="0091700F">
      <w:pPr>
        <w:jc w:val="both"/>
        <w:rPr>
          <w:rFonts w:ascii="Sylfaen" w:hAnsi="Sylfaen"/>
          <w:lang w:val="ka-GE"/>
        </w:rPr>
      </w:pPr>
      <w:r>
        <w:rPr>
          <w:rFonts w:ascii="Sylfaen" w:hAnsi="Sylfaen"/>
          <w:lang w:val="ka-GE"/>
        </w:rPr>
        <w:t>პირველ რიგში უნდ აღინიშნოს, რომ საქმიანობას არ ახლავს გაწერილი ბიუჯეტი, რაც შეუძლებელს ხდის მის ეფექტურ მონიტორინგს.</w:t>
      </w:r>
    </w:p>
    <w:p w:rsidR="00FC5032" w:rsidRDefault="00FC5032" w:rsidP="0091700F">
      <w:pPr>
        <w:jc w:val="both"/>
        <w:rPr>
          <w:rFonts w:ascii="Sylfaen" w:hAnsi="Sylfaen"/>
          <w:lang w:val="ka-GE"/>
        </w:rPr>
      </w:pPr>
      <w:r>
        <w:rPr>
          <w:rFonts w:ascii="Sylfaen" w:hAnsi="Sylfaen"/>
          <w:lang w:val="ka-GE"/>
        </w:rPr>
        <w:t xml:space="preserve">ასევე, უნდ აღინიშნოს, რომ ამ საქმიანობას სამინისტრო 2005 წლიდან ახორციელებს და, შესაბამისად, იგი ვერ ჩაითვლება ამ გეგმისთვის </w:t>
      </w:r>
      <w:proofErr w:type="spellStart"/>
      <w:r>
        <w:rPr>
          <w:rFonts w:ascii="Sylfaen" w:hAnsi="Sylfaen"/>
          <w:lang w:val="ka-GE"/>
        </w:rPr>
        <w:t>შემუშავებულად</w:t>
      </w:r>
      <w:proofErr w:type="spellEnd"/>
      <w:r>
        <w:rPr>
          <w:rFonts w:ascii="Sylfaen" w:hAnsi="Sylfaen"/>
          <w:lang w:val="ka-GE"/>
        </w:rPr>
        <w:t xml:space="preserve">. </w:t>
      </w:r>
    </w:p>
    <w:p w:rsidR="00FC5032" w:rsidRDefault="00FC5032" w:rsidP="0091700F">
      <w:pPr>
        <w:jc w:val="both"/>
        <w:rPr>
          <w:rFonts w:ascii="Sylfaen" w:hAnsi="Sylfaen"/>
          <w:lang w:val="ka-GE"/>
        </w:rPr>
      </w:pPr>
      <w:r>
        <w:rPr>
          <w:rFonts w:ascii="Sylfaen" w:hAnsi="Sylfaen"/>
          <w:lang w:val="ka-GE"/>
        </w:rPr>
        <w:t xml:space="preserve">ბავშვზე ზრუნვის სტანდარტის განახლება </w:t>
      </w:r>
      <w:r w:rsidR="00C62EF5">
        <w:rPr>
          <w:rFonts w:ascii="Sylfaen" w:hAnsi="Sylfaen"/>
          <w:lang w:val="ka-GE"/>
        </w:rPr>
        <w:t>მართლაც</w:t>
      </w:r>
      <w:r>
        <w:rPr>
          <w:rFonts w:ascii="Sylfaen" w:hAnsi="Sylfaen"/>
          <w:lang w:val="ka-GE"/>
        </w:rPr>
        <w:t xml:space="preserve"> მნიშვნელოვანი საკითხია, თუმცა განახლების საჭიროების შესახებ სამინისტროს არცერთ მონიტორინგის ანგარიშში არ მიუთითებია და შესაბამისად, მისი საჭიროება, არ არის კვლევით დადასტურებული.</w:t>
      </w:r>
    </w:p>
    <w:p w:rsidR="00FC5032" w:rsidRDefault="00FC5032" w:rsidP="0091700F">
      <w:pPr>
        <w:jc w:val="both"/>
        <w:rPr>
          <w:rFonts w:ascii="Sylfaen" w:hAnsi="Sylfaen"/>
          <w:lang w:val="ka-GE"/>
        </w:rPr>
      </w:pPr>
      <w:proofErr w:type="spellStart"/>
      <w:r>
        <w:rPr>
          <w:rFonts w:ascii="Sylfaen" w:hAnsi="Sylfaen"/>
          <w:lang w:val="ka-GE"/>
        </w:rPr>
        <w:t>ინდიკატორში</w:t>
      </w:r>
      <w:proofErr w:type="spellEnd"/>
      <w:r>
        <w:rPr>
          <w:rFonts w:ascii="Sylfaen" w:hAnsi="Sylfaen"/>
          <w:lang w:val="ka-GE"/>
        </w:rPr>
        <w:t xml:space="preserve"> კი არ არის დაკონკრეტებული რამდენი </w:t>
      </w:r>
      <w:proofErr w:type="spellStart"/>
      <w:r>
        <w:rPr>
          <w:rFonts w:ascii="Sylfaen" w:hAnsi="Sylfaen"/>
          <w:lang w:val="ka-GE"/>
        </w:rPr>
        <w:t>შშმ</w:t>
      </w:r>
      <w:proofErr w:type="spellEnd"/>
      <w:r>
        <w:rPr>
          <w:rFonts w:ascii="Sylfaen" w:hAnsi="Sylfaen"/>
          <w:lang w:val="ka-GE"/>
        </w:rPr>
        <w:t xml:space="preserve"> ბავშ</w:t>
      </w:r>
      <w:r w:rsidR="00C62EF5">
        <w:rPr>
          <w:rFonts w:ascii="Sylfaen" w:hAnsi="Sylfaen"/>
          <w:lang w:val="ka-GE"/>
        </w:rPr>
        <w:t>ვ</w:t>
      </w:r>
      <w:r>
        <w:rPr>
          <w:rFonts w:ascii="Sylfaen" w:hAnsi="Sylfaen"/>
          <w:lang w:val="ka-GE"/>
        </w:rPr>
        <w:t>ის გადაყვანა იგეგმება ალტერნატიულ სერვისებში რაც შეუძლებელს ხდის ამ საქმიანობის გაზომვას.</w:t>
      </w:r>
    </w:p>
    <w:p w:rsidR="00FC5032" w:rsidRDefault="00FC5032" w:rsidP="0091700F">
      <w:pPr>
        <w:jc w:val="both"/>
        <w:rPr>
          <w:rFonts w:ascii="Sylfaen" w:hAnsi="Sylfaen"/>
          <w:lang w:val="ka-GE"/>
        </w:rPr>
      </w:pPr>
    </w:p>
    <w:p w:rsidR="00FC5032" w:rsidRDefault="00FC5032" w:rsidP="0091700F">
      <w:pPr>
        <w:jc w:val="both"/>
        <w:rPr>
          <w:rFonts w:ascii="Sylfaen" w:hAnsi="Sylfaen"/>
          <w:lang w:val="ka-GE"/>
        </w:rPr>
      </w:pPr>
    </w:p>
    <w:p w:rsidR="00FC5032" w:rsidRPr="00D22F36" w:rsidRDefault="009E5219" w:rsidP="009E5219">
      <w:pPr>
        <w:pStyle w:val="Heading2"/>
        <w:rPr>
          <w:lang w:val="ka-GE"/>
        </w:rPr>
      </w:pPr>
      <w:bookmarkStart w:id="8" w:name="_Toc518963"/>
      <w:r>
        <w:rPr>
          <w:rFonts w:ascii="Sylfaen" w:hAnsi="Sylfaen" w:cs="Sylfaen"/>
          <w:lang w:val="ka-GE"/>
        </w:rPr>
        <w:lastRenderedPageBreak/>
        <w:t>პუნქტი</w:t>
      </w:r>
      <w:r w:rsidR="00FC5032" w:rsidRPr="00D22F36">
        <w:rPr>
          <w:lang w:val="ka-GE"/>
        </w:rPr>
        <w:t xml:space="preserve"> </w:t>
      </w:r>
      <w:r w:rsidR="00D22F36" w:rsidRPr="00D22F36">
        <w:rPr>
          <w:lang w:val="ka-GE"/>
        </w:rPr>
        <w:t># 237.1</w:t>
      </w:r>
      <w:bookmarkEnd w:id="8"/>
    </w:p>
    <w:p w:rsidR="009E5219" w:rsidRDefault="009E5219" w:rsidP="0091700F">
      <w:pPr>
        <w:jc w:val="both"/>
        <w:rPr>
          <w:rFonts w:ascii="Sylfaen" w:hAnsi="Sylfaen"/>
          <w:lang w:val="ka-GE"/>
        </w:rPr>
      </w:pPr>
    </w:p>
    <w:p w:rsidR="00D22F36" w:rsidRDefault="00D22F36" w:rsidP="0091700F">
      <w:pPr>
        <w:jc w:val="both"/>
        <w:rPr>
          <w:rFonts w:ascii="Sylfaen" w:hAnsi="Sylfaen"/>
          <w:lang w:val="ka-GE"/>
        </w:rPr>
      </w:pPr>
      <w:r w:rsidRPr="00D22F36">
        <w:rPr>
          <w:rFonts w:ascii="Sylfaen" w:hAnsi="Sylfaen"/>
          <w:lang w:val="ka-GE"/>
        </w:rPr>
        <w:t>თანამშრომლობის გაძლიერება/მოლაპარაკებების წარმოება იმ ქვეყნებთან, რომლებთანაც საქართველო არ ახორციელებს ორმხრივ თანამშრომლობას „ბავშვთა საერთაშორისო გატაცების სამოქალაქო ასპექტების შესახებ“ ჰააგის 1980 წლის კონვენციის საფუძველზე</w:t>
      </w:r>
    </w:p>
    <w:p w:rsidR="002744C7" w:rsidRDefault="00D22F36" w:rsidP="0091700F">
      <w:pPr>
        <w:jc w:val="both"/>
        <w:rPr>
          <w:rFonts w:ascii="Sylfaen" w:hAnsi="Sylfaen"/>
          <w:b/>
          <w:lang w:val="ka-GE"/>
        </w:rPr>
      </w:pPr>
      <w:r w:rsidRPr="00D22F36">
        <w:rPr>
          <w:rFonts w:ascii="Sylfaen" w:hAnsi="Sylfaen"/>
          <w:b/>
          <w:lang w:val="ka-GE"/>
        </w:rPr>
        <w:t>შედეგი</w:t>
      </w:r>
      <w:r>
        <w:rPr>
          <w:rFonts w:ascii="Sylfaen" w:hAnsi="Sylfaen"/>
          <w:b/>
          <w:lang w:val="ka-GE"/>
        </w:rPr>
        <w:t>:</w:t>
      </w:r>
    </w:p>
    <w:p w:rsidR="00D22F36" w:rsidRDefault="00D22F36" w:rsidP="00D22F36">
      <w:pPr>
        <w:jc w:val="both"/>
        <w:rPr>
          <w:rFonts w:ascii="Sylfaen" w:hAnsi="Sylfaen"/>
          <w:lang w:val="ka-GE"/>
        </w:rPr>
      </w:pPr>
      <w:r w:rsidRPr="00D22F36">
        <w:rPr>
          <w:rFonts w:ascii="Sylfaen" w:hAnsi="Sylfaen"/>
          <w:lang w:val="ka-GE"/>
        </w:rPr>
        <w:t>მიმდინარეობს მოლაპარაკებები „ბავშვთა საერთაშორისო გატაცების სამოქალაქო ასპექტების შესახებ“ ჰააგის 1980 წლის კონვენციის საფუძველზე</w:t>
      </w:r>
      <w:r>
        <w:rPr>
          <w:rFonts w:ascii="Sylfaen" w:hAnsi="Sylfaen"/>
          <w:lang w:val="ka-GE"/>
        </w:rPr>
        <w:t xml:space="preserve"> </w:t>
      </w:r>
      <w:r w:rsidRPr="00D22F36">
        <w:rPr>
          <w:rFonts w:ascii="Sylfaen" w:hAnsi="Sylfaen"/>
          <w:lang w:val="ka-GE"/>
        </w:rPr>
        <w:t>ორმხრივი თანამშრომლობის დასამყარებლად</w:t>
      </w:r>
    </w:p>
    <w:p w:rsidR="000A7C2A" w:rsidRDefault="000A7C2A" w:rsidP="00D22F36">
      <w:pPr>
        <w:jc w:val="both"/>
        <w:rPr>
          <w:rFonts w:ascii="Sylfaen" w:hAnsi="Sylfaen"/>
          <w:lang w:val="ka-GE"/>
        </w:rPr>
      </w:pPr>
    </w:p>
    <w:p w:rsidR="000A7C2A" w:rsidRPr="000A7C2A" w:rsidRDefault="000A7C2A" w:rsidP="00D22F36">
      <w:pPr>
        <w:jc w:val="both"/>
        <w:rPr>
          <w:rFonts w:ascii="Sylfaen" w:hAnsi="Sylfaen"/>
          <w:lang w:val="ka-GE"/>
        </w:rPr>
      </w:pPr>
      <w:r>
        <w:rPr>
          <w:rFonts w:ascii="Sylfaen" w:hAnsi="Sylfaen"/>
          <w:b/>
          <w:lang w:val="ka-GE"/>
        </w:rPr>
        <w:t>ინდიკატორი:</w:t>
      </w:r>
    </w:p>
    <w:p w:rsidR="000A7C2A" w:rsidRDefault="000A7C2A" w:rsidP="00D22F36">
      <w:pPr>
        <w:jc w:val="both"/>
        <w:rPr>
          <w:rFonts w:ascii="Sylfaen" w:hAnsi="Sylfaen"/>
          <w:lang w:val="ka-GE"/>
        </w:rPr>
      </w:pPr>
      <w:r>
        <w:rPr>
          <w:rFonts w:ascii="Sylfaen" w:hAnsi="Sylfaen"/>
          <w:lang w:val="ka-GE"/>
        </w:rPr>
        <w:t>სა</w:t>
      </w:r>
      <w:r w:rsidRPr="000A7C2A">
        <w:rPr>
          <w:rFonts w:ascii="Sylfaen" w:hAnsi="Sylfaen"/>
          <w:lang w:val="ka-GE"/>
        </w:rPr>
        <w:t>ხელმწიფოთა რაოდენობა, რომელთანაც მიმდინარეობს/დასრულდა მოლაპარაკებები „ბავშვთა საერთაშორისო გატაცების სამოქალაქო ასპექტების შესახებ“ ჰააგის 1980 წლის კონვენციის საფუძველზე ორმხრივი თანამშრომლობის დასამყარებლად</w:t>
      </w:r>
      <w:r w:rsidR="00627847">
        <w:rPr>
          <w:rFonts w:ascii="Sylfaen" w:hAnsi="Sylfaen"/>
          <w:lang w:val="ka-GE"/>
        </w:rPr>
        <w:t>.</w:t>
      </w:r>
    </w:p>
    <w:p w:rsidR="00627847" w:rsidRDefault="00627847" w:rsidP="00D22F36">
      <w:pPr>
        <w:jc w:val="both"/>
        <w:rPr>
          <w:rFonts w:ascii="Sylfaen" w:hAnsi="Sylfaen"/>
          <w:lang w:val="ka-GE"/>
        </w:rPr>
      </w:pPr>
    </w:p>
    <w:p w:rsidR="00627847" w:rsidRDefault="00627847" w:rsidP="00D22F36">
      <w:pPr>
        <w:jc w:val="both"/>
        <w:rPr>
          <w:rFonts w:ascii="Sylfaen" w:hAnsi="Sylfaen"/>
          <w:lang w:val="ka-GE"/>
        </w:rPr>
      </w:pPr>
      <w:r>
        <w:rPr>
          <w:rFonts w:ascii="Sylfaen" w:hAnsi="Sylfaen"/>
          <w:lang w:val="ka-GE"/>
        </w:rPr>
        <w:t>ანალიზი:</w:t>
      </w:r>
    </w:p>
    <w:p w:rsidR="00627847" w:rsidRDefault="00627847" w:rsidP="00D22F36">
      <w:pPr>
        <w:jc w:val="both"/>
        <w:rPr>
          <w:rFonts w:ascii="Sylfaen" w:hAnsi="Sylfaen"/>
          <w:lang w:val="ka-GE"/>
        </w:rPr>
      </w:pPr>
      <w:r>
        <w:rPr>
          <w:rFonts w:ascii="Sylfaen" w:hAnsi="Sylfaen"/>
          <w:lang w:val="ka-GE"/>
        </w:rPr>
        <w:t xml:space="preserve">ამ საქმიანობის შედეგის გასაზომად გადამწყვეტი მნიშვნელობა აქვს სამინისტრომ მიუთითოს თუ რამდენ სახელმწიფოსთან დაიწყებს/დაასრულებს/გააგრძელებს მოლაპარაკებებს ჰააგის კონვენციის საფუძველზე. ეს ციფრები კი საჭიროა აისახოს </w:t>
      </w:r>
      <w:proofErr w:type="spellStart"/>
      <w:r>
        <w:rPr>
          <w:rFonts w:ascii="Sylfaen" w:hAnsi="Sylfaen"/>
          <w:lang w:val="ka-GE"/>
        </w:rPr>
        <w:t>ინდიკატორში</w:t>
      </w:r>
      <w:proofErr w:type="spellEnd"/>
      <w:r>
        <w:rPr>
          <w:rFonts w:ascii="Sylfaen" w:hAnsi="Sylfaen"/>
          <w:lang w:val="ka-GE"/>
        </w:rPr>
        <w:t>.</w:t>
      </w:r>
    </w:p>
    <w:p w:rsidR="00627847" w:rsidRDefault="00627847" w:rsidP="00D22F36">
      <w:pPr>
        <w:jc w:val="both"/>
        <w:rPr>
          <w:rFonts w:ascii="Sylfaen" w:hAnsi="Sylfaen"/>
          <w:lang w:val="ka-GE"/>
        </w:rPr>
      </w:pPr>
    </w:p>
    <w:p w:rsidR="00627847" w:rsidRDefault="009E5219" w:rsidP="009E5219">
      <w:pPr>
        <w:pStyle w:val="Heading2"/>
        <w:rPr>
          <w:lang w:val="ka-GE"/>
        </w:rPr>
      </w:pPr>
      <w:bookmarkStart w:id="9" w:name="_Toc518964"/>
      <w:r>
        <w:rPr>
          <w:rFonts w:ascii="Sylfaen" w:hAnsi="Sylfaen" w:cs="Sylfaen"/>
          <w:lang w:val="ka-GE"/>
        </w:rPr>
        <w:t>პუნქტი</w:t>
      </w:r>
      <w:r w:rsidR="008722AC">
        <w:rPr>
          <w:lang w:val="ka-GE"/>
        </w:rPr>
        <w:t xml:space="preserve"> # 237.2</w:t>
      </w:r>
      <w:bookmarkEnd w:id="9"/>
    </w:p>
    <w:p w:rsidR="008722AC" w:rsidRDefault="008722AC" w:rsidP="00D22F36">
      <w:pPr>
        <w:jc w:val="both"/>
        <w:rPr>
          <w:rFonts w:ascii="Sylfaen" w:hAnsi="Sylfaen"/>
          <w:b/>
          <w:lang w:val="ka-GE"/>
        </w:rPr>
      </w:pPr>
    </w:p>
    <w:p w:rsidR="008722AC" w:rsidRPr="008722AC" w:rsidRDefault="008722AC" w:rsidP="00D22F36">
      <w:pPr>
        <w:jc w:val="both"/>
        <w:rPr>
          <w:rFonts w:ascii="Sylfaen" w:hAnsi="Sylfaen"/>
          <w:lang w:val="ka-GE"/>
        </w:rPr>
      </w:pPr>
      <w:r w:rsidRPr="008722AC">
        <w:rPr>
          <w:rFonts w:ascii="Sylfaen" w:hAnsi="Sylfaen"/>
          <w:lang w:val="ka-GE"/>
        </w:rPr>
        <w:t>შიდასახელმწიფოებრივი კონსულტაციების დაწყება „ბავშვთა მხარდაჭერისა და ოჯახური რჩენის სხვა ფორმების საერთაშორისო აღდგენის შესახებ“ ჰააგის 2007 წლის კონვენციისა და „რჩენის ვალდებულებების მარეგულირებელი კანონმდებლობის შესახებ“ 2007 წლის დამატებითი ოქმის  და 2005 წლის „სასამართლოს არჩევის შესახებ შეთანხმებების თაობაზე“ კონვენციასთან მიერთებასთან დაკავშირებით</w:t>
      </w:r>
    </w:p>
    <w:p w:rsidR="00627847" w:rsidRDefault="00627847" w:rsidP="00D22F36">
      <w:pPr>
        <w:jc w:val="both"/>
        <w:rPr>
          <w:rFonts w:ascii="Sylfaen" w:hAnsi="Sylfaen"/>
          <w:lang w:val="ka-GE"/>
        </w:rPr>
      </w:pPr>
    </w:p>
    <w:p w:rsidR="008722AC" w:rsidRDefault="008722AC" w:rsidP="00D22F36">
      <w:pPr>
        <w:jc w:val="both"/>
        <w:rPr>
          <w:rFonts w:ascii="Sylfaen" w:hAnsi="Sylfaen"/>
          <w:lang w:val="ka-GE"/>
        </w:rPr>
      </w:pPr>
      <w:r>
        <w:rPr>
          <w:rFonts w:ascii="Sylfaen" w:hAnsi="Sylfaen"/>
          <w:lang w:val="ka-GE"/>
        </w:rPr>
        <w:t>შედეგი:</w:t>
      </w:r>
    </w:p>
    <w:p w:rsidR="008722AC" w:rsidRDefault="00167DAA" w:rsidP="00167DAA">
      <w:pPr>
        <w:jc w:val="both"/>
        <w:rPr>
          <w:rFonts w:ascii="Sylfaen" w:hAnsi="Sylfaen"/>
          <w:lang w:val="ka-GE"/>
        </w:rPr>
      </w:pPr>
      <w:r w:rsidRPr="00167DAA">
        <w:rPr>
          <w:rFonts w:ascii="Sylfaen" w:hAnsi="Sylfaen"/>
          <w:lang w:val="ka-GE"/>
        </w:rPr>
        <w:t>ჩატარდა უწყებათაშორისი კონსულტაციები აღნიშნულ კონვენციებთან მიერთების თაობაზე; უწყებების მიერ მომზადებულია შესაბამისი დასკვნები</w:t>
      </w:r>
      <w:r>
        <w:rPr>
          <w:rFonts w:ascii="Sylfaen" w:hAnsi="Sylfaen"/>
          <w:lang w:val="ka-GE"/>
        </w:rPr>
        <w:t xml:space="preserve">; </w:t>
      </w:r>
      <w:r w:rsidRPr="00167DAA">
        <w:rPr>
          <w:rFonts w:ascii="Sylfaen" w:hAnsi="Sylfaen"/>
          <w:lang w:val="ka-GE"/>
        </w:rPr>
        <w:t>გაანალიზებულია საკანონმდებლო ბაზა კონვენციებთან მიმართებაში</w:t>
      </w:r>
      <w:r w:rsidR="00E2452F">
        <w:rPr>
          <w:rFonts w:ascii="Sylfaen" w:hAnsi="Sylfaen"/>
          <w:lang w:val="ka-GE"/>
        </w:rPr>
        <w:t>.</w:t>
      </w:r>
    </w:p>
    <w:p w:rsidR="00E2452F" w:rsidRDefault="00E2452F" w:rsidP="00167DAA">
      <w:pPr>
        <w:jc w:val="both"/>
        <w:rPr>
          <w:rFonts w:ascii="Sylfaen" w:hAnsi="Sylfaen"/>
          <w:lang w:val="ka-GE"/>
        </w:rPr>
      </w:pPr>
    </w:p>
    <w:p w:rsidR="00E2452F" w:rsidRDefault="00E2452F" w:rsidP="00167DAA">
      <w:pPr>
        <w:jc w:val="both"/>
        <w:rPr>
          <w:rFonts w:ascii="Sylfaen" w:hAnsi="Sylfaen"/>
          <w:lang w:val="ka-GE"/>
        </w:rPr>
      </w:pPr>
      <w:r>
        <w:rPr>
          <w:rFonts w:ascii="Sylfaen" w:hAnsi="Sylfaen"/>
          <w:lang w:val="ka-GE"/>
        </w:rPr>
        <w:t>ინდიკატორი:</w:t>
      </w:r>
    </w:p>
    <w:p w:rsidR="00E2452F" w:rsidRDefault="00E2452F" w:rsidP="00167DAA">
      <w:pPr>
        <w:jc w:val="both"/>
        <w:rPr>
          <w:rFonts w:ascii="Sylfaen" w:hAnsi="Sylfaen"/>
          <w:lang w:val="ka-GE"/>
        </w:rPr>
      </w:pPr>
      <w:r w:rsidRPr="00E2452F">
        <w:rPr>
          <w:rFonts w:ascii="Sylfaen" w:hAnsi="Sylfaen"/>
          <w:lang w:val="ka-GE"/>
        </w:rPr>
        <w:t>უწყებათაშორისი შეხვედრების რაოდენობა; უწყებების მიერ მომზადებული დასკვნები</w:t>
      </w:r>
    </w:p>
    <w:p w:rsidR="00E2452F" w:rsidRDefault="00E2452F" w:rsidP="00167DAA">
      <w:pPr>
        <w:jc w:val="both"/>
        <w:rPr>
          <w:rFonts w:ascii="Sylfaen" w:hAnsi="Sylfaen"/>
          <w:lang w:val="ka-GE"/>
        </w:rPr>
      </w:pPr>
    </w:p>
    <w:p w:rsidR="00E2452F" w:rsidRDefault="00E2452F" w:rsidP="00167DAA">
      <w:pPr>
        <w:jc w:val="both"/>
        <w:rPr>
          <w:rFonts w:ascii="Sylfaen" w:hAnsi="Sylfaen"/>
          <w:lang w:val="ka-GE"/>
        </w:rPr>
      </w:pPr>
      <w:r>
        <w:rPr>
          <w:rFonts w:ascii="Sylfaen" w:hAnsi="Sylfaen"/>
          <w:lang w:val="ka-GE"/>
        </w:rPr>
        <w:t>ანალიზი:</w:t>
      </w:r>
    </w:p>
    <w:p w:rsidR="00E2452F" w:rsidRDefault="00E2452F" w:rsidP="00167DAA">
      <w:pPr>
        <w:jc w:val="both"/>
        <w:rPr>
          <w:rFonts w:ascii="Sylfaen" w:hAnsi="Sylfaen"/>
          <w:lang w:val="ka-GE"/>
        </w:rPr>
      </w:pPr>
    </w:p>
    <w:p w:rsidR="00E2452F" w:rsidRDefault="00E2452F" w:rsidP="00167DAA">
      <w:pPr>
        <w:jc w:val="both"/>
        <w:rPr>
          <w:rFonts w:ascii="Sylfaen" w:hAnsi="Sylfaen"/>
          <w:lang w:val="ka-GE"/>
        </w:rPr>
      </w:pPr>
      <w:r>
        <w:rPr>
          <w:rFonts w:ascii="Sylfaen" w:hAnsi="Sylfaen"/>
          <w:lang w:val="ka-GE"/>
        </w:rPr>
        <w:t>საქმიანობის გაზომვისათვის მნიშვნელოვანია დაზუსტდეს რამდენი კონსულტაცია ჩატარდება, რომელ უწყებასთან</w:t>
      </w:r>
      <w:r w:rsidR="006E32E1">
        <w:rPr>
          <w:rFonts w:ascii="Sylfaen" w:hAnsi="Sylfaen"/>
          <w:lang w:val="ka-GE"/>
        </w:rPr>
        <w:t>, რამდენი დასკვნა მომზადდება და რამდენი კანონი გაანალიზდება კონვენციასთან მიმართებაში.</w:t>
      </w:r>
    </w:p>
    <w:p w:rsidR="006E32E1" w:rsidRDefault="006E32E1" w:rsidP="00167DAA">
      <w:pPr>
        <w:jc w:val="both"/>
        <w:rPr>
          <w:rFonts w:ascii="Sylfaen" w:hAnsi="Sylfaen"/>
          <w:lang w:val="ka-GE"/>
        </w:rPr>
      </w:pPr>
    </w:p>
    <w:p w:rsidR="00C33834" w:rsidRDefault="00C33834" w:rsidP="00167DAA">
      <w:pPr>
        <w:jc w:val="both"/>
        <w:rPr>
          <w:rFonts w:ascii="Sylfaen" w:hAnsi="Sylfaen"/>
          <w:lang w:val="ka-GE"/>
        </w:rPr>
      </w:pPr>
      <w:r>
        <w:rPr>
          <w:rFonts w:ascii="Sylfaen" w:hAnsi="Sylfaen"/>
          <w:lang w:val="ka-GE"/>
        </w:rPr>
        <w:t>საქმიანობა #600.2</w:t>
      </w:r>
    </w:p>
    <w:p w:rsidR="00C33834" w:rsidRDefault="00C33834" w:rsidP="00167DAA">
      <w:pPr>
        <w:jc w:val="both"/>
        <w:rPr>
          <w:rFonts w:ascii="Sylfaen" w:hAnsi="Sylfaen"/>
          <w:lang w:val="ka-GE"/>
        </w:rPr>
      </w:pPr>
      <w:r w:rsidRPr="00C33834">
        <w:rPr>
          <w:rFonts w:ascii="Sylfaen" w:hAnsi="Sylfaen"/>
          <w:lang w:val="ka-GE"/>
        </w:rPr>
        <w:t>დამსაქმებელთა და დასაქმებულთა ცნობიერების ამაღლება ბავშვთა შრომის შესახებ</w:t>
      </w:r>
      <w:r>
        <w:rPr>
          <w:rFonts w:ascii="Sylfaen" w:hAnsi="Sylfaen"/>
          <w:lang w:val="ka-GE"/>
        </w:rPr>
        <w:t>.</w:t>
      </w:r>
    </w:p>
    <w:p w:rsidR="00C33834" w:rsidRDefault="00C33834" w:rsidP="00167DAA">
      <w:pPr>
        <w:jc w:val="both"/>
        <w:rPr>
          <w:rFonts w:ascii="Sylfaen" w:hAnsi="Sylfaen"/>
          <w:lang w:val="ka-GE"/>
        </w:rPr>
      </w:pPr>
    </w:p>
    <w:p w:rsidR="00C33834" w:rsidRDefault="00C33834" w:rsidP="00167DAA">
      <w:pPr>
        <w:jc w:val="both"/>
        <w:rPr>
          <w:rFonts w:ascii="Sylfaen" w:hAnsi="Sylfaen"/>
          <w:lang w:val="ka-GE"/>
        </w:rPr>
      </w:pPr>
      <w:r>
        <w:rPr>
          <w:rFonts w:ascii="Sylfaen" w:hAnsi="Sylfaen"/>
          <w:lang w:val="ka-GE"/>
        </w:rPr>
        <w:t>შედეგი:</w:t>
      </w:r>
    </w:p>
    <w:p w:rsidR="00C33834" w:rsidRDefault="00C33834" w:rsidP="00167DAA">
      <w:pPr>
        <w:jc w:val="both"/>
        <w:rPr>
          <w:rFonts w:ascii="Sylfaen" w:hAnsi="Sylfaen"/>
          <w:lang w:val="ka-GE"/>
        </w:rPr>
      </w:pPr>
      <w:r w:rsidRPr="00C33834">
        <w:rPr>
          <w:rFonts w:ascii="Sylfaen" w:hAnsi="Sylfaen"/>
          <w:lang w:val="ka-GE"/>
        </w:rPr>
        <w:t>საწარმოებში ბავშვთა შრომის გამოყენების შემცირება</w:t>
      </w:r>
    </w:p>
    <w:p w:rsidR="00C33834" w:rsidRDefault="00C33834" w:rsidP="00167DAA">
      <w:pPr>
        <w:jc w:val="both"/>
        <w:rPr>
          <w:rFonts w:ascii="Sylfaen" w:hAnsi="Sylfaen"/>
          <w:lang w:val="ka-GE"/>
        </w:rPr>
      </w:pPr>
    </w:p>
    <w:p w:rsidR="00C33834" w:rsidRDefault="00C33834" w:rsidP="00167DAA">
      <w:pPr>
        <w:jc w:val="both"/>
        <w:rPr>
          <w:rFonts w:ascii="Sylfaen" w:hAnsi="Sylfaen"/>
          <w:lang w:val="ka-GE"/>
        </w:rPr>
      </w:pPr>
      <w:r>
        <w:rPr>
          <w:rFonts w:ascii="Sylfaen" w:hAnsi="Sylfaen"/>
          <w:lang w:val="ka-GE"/>
        </w:rPr>
        <w:t>ი</w:t>
      </w:r>
      <w:r w:rsidR="00235CA7">
        <w:rPr>
          <w:rFonts w:ascii="Sylfaen" w:hAnsi="Sylfaen"/>
          <w:lang w:val="ka-GE"/>
        </w:rPr>
        <w:t>ნდიკატო</w:t>
      </w:r>
      <w:r>
        <w:rPr>
          <w:rFonts w:ascii="Sylfaen" w:hAnsi="Sylfaen"/>
          <w:lang w:val="ka-GE"/>
        </w:rPr>
        <w:t>რი:</w:t>
      </w:r>
    </w:p>
    <w:p w:rsidR="00C33834" w:rsidRDefault="00DF0D20" w:rsidP="00167DAA">
      <w:pPr>
        <w:jc w:val="both"/>
        <w:rPr>
          <w:rFonts w:ascii="Sylfaen" w:hAnsi="Sylfaen"/>
          <w:lang w:val="ka-GE"/>
        </w:rPr>
      </w:pPr>
      <w:r w:rsidRPr="00DF0D20">
        <w:rPr>
          <w:rFonts w:ascii="Sylfaen" w:hAnsi="Sylfaen"/>
          <w:lang w:val="ka-GE"/>
        </w:rPr>
        <w:t>ბავშვთა შრომის შესახებ ცნობიერების ამაღლების მიზნით ჩატარებული საინფორმაციო შეხვედრების რაოდენობა</w:t>
      </w:r>
    </w:p>
    <w:p w:rsidR="00DF0D20" w:rsidRDefault="00DF0D20" w:rsidP="00167DAA">
      <w:pPr>
        <w:jc w:val="both"/>
        <w:rPr>
          <w:rFonts w:ascii="Sylfaen" w:hAnsi="Sylfaen"/>
          <w:lang w:val="ka-GE"/>
        </w:rPr>
      </w:pPr>
    </w:p>
    <w:p w:rsidR="00DF0D20" w:rsidRDefault="00DF0D20" w:rsidP="00167DAA">
      <w:pPr>
        <w:jc w:val="both"/>
        <w:rPr>
          <w:rFonts w:ascii="Sylfaen" w:hAnsi="Sylfaen"/>
          <w:lang w:val="ka-GE"/>
        </w:rPr>
      </w:pPr>
      <w:r>
        <w:rPr>
          <w:rFonts w:ascii="Sylfaen" w:hAnsi="Sylfaen"/>
          <w:lang w:val="ka-GE"/>
        </w:rPr>
        <w:t>ანალიზი:</w:t>
      </w:r>
    </w:p>
    <w:p w:rsidR="00DF0D20" w:rsidRDefault="00DF0D20" w:rsidP="00167DAA">
      <w:pPr>
        <w:jc w:val="both"/>
        <w:rPr>
          <w:rFonts w:ascii="Sylfaen" w:hAnsi="Sylfaen"/>
          <w:lang w:val="ka-GE"/>
        </w:rPr>
      </w:pPr>
      <w:r>
        <w:rPr>
          <w:rFonts w:ascii="Sylfaen" w:hAnsi="Sylfaen"/>
          <w:lang w:val="ka-GE"/>
        </w:rPr>
        <w:t xml:space="preserve">როგორც ჩვენთვის ცნობილია, ბავშვთა შრომის შესახებ საქართველოს კანონმდებლობა საჭიროებს გარკვეული ცვლილებების შეტანას ბავშვთა შრომის </w:t>
      </w:r>
      <w:r w:rsidR="00C62EF5">
        <w:rPr>
          <w:rFonts w:ascii="Sylfaen" w:hAnsi="Sylfaen"/>
          <w:lang w:val="ka-GE"/>
        </w:rPr>
        <w:t>საკითხებთან</w:t>
      </w:r>
      <w:r>
        <w:rPr>
          <w:rFonts w:ascii="Sylfaen" w:hAnsi="Sylfaen"/>
          <w:lang w:val="ka-GE"/>
        </w:rPr>
        <w:t xml:space="preserve"> დაკავშირებით, რაზეც გეგმაში არაა საუბარი.</w:t>
      </w:r>
    </w:p>
    <w:p w:rsidR="00DF0D20" w:rsidRDefault="00DF0D20" w:rsidP="00167DAA">
      <w:pPr>
        <w:jc w:val="both"/>
        <w:rPr>
          <w:rFonts w:ascii="Sylfaen" w:hAnsi="Sylfaen"/>
          <w:lang w:val="ka-GE"/>
        </w:rPr>
      </w:pPr>
      <w:r>
        <w:rPr>
          <w:rFonts w:ascii="Sylfaen" w:hAnsi="Sylfaen"/>
          <w:lang w:val="ka-GE"/>
        </w:rPr>
        <w:t xml:space="preserve">თავად ეს საქმიანობა კი არ არის </w:t>
      </w:r>
      <w:proofErr w:type="spellStart"/>
      <w:r>
        <w:rPr>
          <w:rFonts w:ascii="Sylfaen" w:hAnsi="Sylfaen"/>
          <w:lang w:val="ka-GE"/>
        </w:rPr>
        <w:t>გა</w:t>
      </w:r>
      <w:r w:rsidR="00C62EF5">
        <w:rPr>
          <w:rFonts w:ascii="Sylfaen" w:hAnsi="Sylfaen"/>
          <w:lang w:val="ka-GE"/>
        </w:rPr>
        <w:t>ზომ</w:t>
      </w:r>
      <w:r>
        <w:rPr>
          <w:rFonts w:ascii="Sylfaen" w:hAnsi="Sylfaen"/>
          <w:lang w:val="ka-GE"/>
        </w:rPr>
        <w:t>ვადი</w:t>
      </w:r>
      <w:proofErr w:type="spellEnd"/>
      <w:r>
        <w:rPr>
          <w:rFonts w:ascii="Sylfaen" w:hAnsi="Sylfaen"/>
          <w:lang w:val="ka-GE"/>
        </w:rPr>
        <w:t xml:space="preserve">, ვინაიდან არ არის დაკონკრეტებული არც დამსაქმებლების </w:t>
      </w:r>
      <w:r w:rsidR="00C62EF5">
        <w:rPr>
          <w:rFonts w:ascii="Sylfaen" w:hAnsi="Sylfaen"/>
          <w:lang w:val="ka-GE"/>
        </w:rPr>
        <w:t>გეოგრაფიუ</w:t>
      </w:r>
      <w:r>
        <w:rPr>
          <w:rFonts w:ascii="Sylfaen" w:hAnsi="Sylfaen"/>
          <w:lang w:val="ka-GE"/>
        </w:rPr>
        <w:t>ლი განაწილება, არც სექტორი და არც რაოდენობა.</w:t>
      </w:r>
    </w:p>
    <w:p w:rsidR="00C62EF5" w:rsidRDefault="00C62EF5" w:rsidP="00167DAA">
      <w:pPr>
        <w:jc w:val="both"/>
        <w:rPr>
          <w:rFonts w:ascii="Sylfaen" w:hAnsi="Sylfaen"/>
          <w:lang w:val="ka-GE"/>
        </w:rPr>
      </w:pPr>
    </w:p>
    <w:p w:rsidR="00C62EF5" w:rsidRDefault="002F55E3" w:rsidP="002F55E3">
      <w:pPr>
        <w:pStyle w:val="Heading2"/>
        <w:jc w:val="center"/>
        <w:rPr>
          <w:rFonts w:ascii="Sylfaen" w:hAnsi="Sylfaen" w:cs="Sylfaen"/>
          <w:lang w:val="ka-GE"/>
        </w:rPr>
      </w:pPr>
      <w:bookmarkStart w:id="10" w:name="_Toc518965"/>
      <w:r>
        <w:rPr>
          <w:rFonts w:ascii="Sylfaen" w:hAnsi="Sylfaen" w:cs="Sylfaen"/>
          <w:lang w:val="ka-GE"/>
        </w:rPr>
        <w:t>რეკომენდაციები</w:t>
      </w:r>
      <w:bookmarkEnd w:id="10"/>
    </w:p>
    <w:p w:rsidR="002F55E3" w:rsidRPr="002F55E3" w:rsidRDefault="002F55E3" w:rsidP="002F55E3">
      <w:pPr>
        <w:rPr>
          <w:rFonts w:ascii="Sylfaen" w:hAnsi="Sylfaen"/>
          <w:lang w:val="ka-GE"/>
        </w:rPr>
      </w:pPr>
    </w:p>
    <w:p w:rsidR="00C62EF5" w:rsidRDefault="00C62EF5" w:rsidP="00167DAA">
      <w:pPr>
        <w:jc w:val="both"/>
        <w:rPr>
          <w:rFonts w:ascii="Sylfaen" w:hAnsi="Sylfaen"/>
          <w:lang w:val="ka-GE"/>
        </w:rPr>
      </w:pPr>
      <w:r>
        <w:rPr>
          <w:rFonts w:ascii="Sylfaen" w:hAnsi="Sylfaen"/>
          <w:lang w:val="ka-GE"/>
        </w:rPr>
        <w:lastRenderedPageBreak/>
        <w:t>ზოგადად მიგვაჩნია, რომ მნიშნელოვანია სამოქმედო გეგმამ გაცილებით სიღრმისეულად დაფაროს დღის-წესრიგში მოყვანილი საკითხები, მაგალითად ბავშვთა ძალადობასთან დაკავშირებით:</w:t>
      </w:r>
    </w:p>
    <w:p w:rsidR="00C62EF5" w:rsidRDefault="00C62EF5" w:rsidP="00C62EF5">
      <w:pPr>
        <w:pStyle w:val="ListParagraph"/>
        <w:numPr>
          <w:ilvl w:val="0"/>
          <w:numId w:val="3"/>
        </w:numPr>
        <w:jc w:val="both"/>
        <w:rPr>
          <w:rFonts w:ascii="Sylfaen" w:hAnsi="Sylfaen"/>
          <w:lang w:val="ka-GE"/>
        </w:rPr>
      </w:pPr>
      <w:r>
        <w:rPr>
          <w:rFonts w:ascii="Sylfaen" w:hAnsi="Sylfaen"/>
          <w:lang w:val="ka-GE"/>
        </w:rPr>
        <w:t>შემუშავდეს პრევენციული პროგრამები</w:t>
      </w:r>
    </w:p>
    <w:p w:rsidR="00C62EF5" w:rsidRDefault="00C62EF5" w:rsidP="00C62EF5">
      <w:pPr>
        <w:pStyle w:val="ListParagraph"/>
        <w:numPr>
          <w:ilvl w:val="0"/>
          <w:numId w:val="3"/>
        </w:numPr>
        <w:jc w:val="both"/>
        <w:rPr>
          <w:rFonts w:ascii="Sylfaen" w:hAnsi="Sylfaen"/>
          <w:lang w:val="ka-GE"/>
        </w:rPr>
      </w:pPr>
      <w:r>
        <w:rPr>
          <w:rFonts w:ascii="Sylfaen" w:hAnsi="Sylfaen"/>
          <w:lang w:val="ka-GE"/>
        </w:rPr>
        <w:t>შემუშავდეს მშობელთა განათლების პროგრამა</w:t>
      </w:r>
    </w:p>
    <w:p w:rsidR="00C62EF5" w:rsidRDefault="00C62EF5" w:rsidP="00C62EF5">
      <w:pPr>
        <w:pStyle w:val="ListParagraph"/>
        <w:numPr>
          <w:ilvl w:val="0"/>
          <w:numId w:val="3"/>
        </w:numPr>
        <w:jc w:val="both"/>
        <w:rPr>
          <w:rFonts w:ascii="Sylfaen" w:hAnsi="Sylfaen"/>
          <w:lang w:val="ka-GE"/>
        </w:rPr>
      </w:pPr>
      <w:r>
        <w:rPr>
          <w:rFonts w:ascii="Sylfaen" w:hAnsi="Sylfaen"/>
          <w:lang w:val="ka-GE"/>
        </w:rPr>
        <w:t>დაინერგოს 24/7 ცხელი ხაზი სადაც ბავშვების დარეკავენ (ბავშვებისთვის სპეციალიზებული).</w:t>
      </w:r>
    </w:p>
    <w:p w:rsidR="00C62EF5" w:rsidRDefault="00C62EF5" w:rsidP="00C62EF5">
      <w:pPr>
        <w:pStyle w:val="ListParagraph"/>
        <w:numPr>
          <w:ilvl w:val="0"/>
          <w:numId w:val="3"/>
        </w:numPr>
        <w:jc w:val="both"/>
        <w:rPr>
          <w:rFonts w:ascii="Sylfaen" w:hAnsi="Sylfaen"/>
          <w:lang w:val="ka-GE"/>
        </w:rPr>
      </w:pPr>
      <w:r>
        <w:rPr>
          <w:rFonts w:ascii="Sylfaen" w:hAnsi="Sylfaen"/>
          <w:lang w:val="ka-GE"/>
        </w:rPr>
        <w:t>შემუშავდეს ძალადობის რეაბილიტაციის ახალი სერვისები.</w:t>
      </w:r>
    </w:p>
    <w:p w:rsidR="00C62EF5" w:rsidRDefault="00C62EF5" w:rsidP="00C62EF5">
      <w:pPr>
        <w:pStyle w:val="ListParagraph"/>
        <w:numPr>
          <w:ilvl w:val="0"/>
          <w:numId w:val="3"/>
        </w:numPr>
        <w:jc w:val="both"/>
        <w:rPr>
          <w:rFonts w:ascii="Sylfaen" w:hAnsi="Sylfaen"/>
          <w:lang w:val="ka-GE"/>
        </w:rPr>
      </w:pPr>
      <w:r>
        <w:rPr>
          <w:rFonts w:ascii="Sylfaen" w:hAnsi="Sylfaen"/>
          <w:lang w:val="ka-GE"/>
        </w:rPr>
        <w:t>შემუშავდეს საზოგადოებისთვის ცნობიერების ამაღლების კამპანია.</w:t>
      </w:r>
    </w:p>
    <w:p w:rsidR="00C62EF5" w:rsidRDefault="00C62EF5" w:rsidP="00C62EF5">
      <w:pPr>
        <w:pStyle w:val="ListParagraph"/>
        <w:jc w:val="both"/>
        <w:rPr>
          <w:rFonts w:ascii="Sylfaen" w:hAnsi="Sylfaen"/>
          <w:lang w:val="ka-GE"/>
        </w:rPr>
      </w:pPr>
    </w:p>
    <w:p w:rsidR="00C62EF5" w:rsidRDefault="00C62EF5" w:rsidP="00C62EF5">
      <w:pPr>
        <w:pStyle w:val="ListParagraph"/>
        <w:jc w:val="both"/>
        <w:rPr>
          <w:rFonts w:ascii="Sylfaen" w:hAnsi="Sylfaen"/>
          <w:lang w:val="ka-GE"/>
        </w:rPr>
      </w:pPr>
    </w:p>
    <w:p w:rsidR="00C62EF5" w:rsidRDefault="00CB3E0E" w:rsidP="00C62EF5">
      <w:pPr>
        <w:pStyle w:val="ListParagraph"/>
        <w:jc w:val="both"/>
        <w:rPr>
          <w:rFonts w:ascii="Sylfaen" w:hAnsi="Sylfaen"/>
          <w:lang w:val="ka-GE"/>
        </w:rPr>
      </w:pPr>
      <w:r>
        <w:rPr>
          <w:rFonts w:ascii="Sylfaen" w:hAnsi="Sylfaen"/>
          <w:lang w:val="ka-GE"/>
        </w:rPr>
        <w:t xml:space="preserve">ასევე </w:t>
      </w:r>
      <w:r w:rsidR="00C62EF5">
        <w:rPr>
          <w:rFonts w:ascii="Sylfaen" w:hAnsi="Sylfaen"/>
          <w:lang w:val="ka-GE"/>
        </w:rPr>
        <w:t xml:space="preserve">ქუჩაში </w:t>
      </w:r>
      <w:r>
        <w:rPr>
          <w:rFonts w:ascii="Sylfaen" w:hAnsi="Sylfaen"/>
          <w:lang w:val="ka-GE"/>
        </w:rPr>
        <w:t>მყოფ</w:t>
      </w:r>
      <w:r w:rsidR="00C62EF5">
        <w:rPr>
          <w:rFonts w:ascii="Sylfaen" w:hAnsi="Sylfaen"/>
          <w:lang w:val="ka-GE"/>
        </w:rPr>
        <w:t xml:space="preserve"> და მომუშავე ბავშვების პრობლემატიკასთან დაკავშირებით:</w:t>
      </w:r>
    </w:p>
    <w:p w:rsidR="00C62EF5" w:rsidRDefault="00C62EF5" w:rsidP="00C62EF5">
      <w:pPr>
        <w:pStyle w:val="ListParagraph"/>
        <w:jc w:val="both"/>
        <w:rPr>
          <w:rFonts w:ascii="Sylfaen" w:hAnsi="Sylfaen"/>
          <w:lang w:val="ka-GE"/>
        </w:rPr>
      </w:pPr>
    </w:p>
    <w:p w:rsidR="00C62EF5" w:rsidRDefault="00C62EF5" w:rsidP="00C62EF5">
      <w:pPr>
        <w:pStyle w:val="ListParagraph"/>
        <w:numPr>
          <w:ilvl w:val="0"/>
          <w:numId w:val="3"/>
        </w:numPr>
        <w:jc w:val="both"/>
        <w:rPr>
          <w:rFonts w:ascii="Sylfaen" w:hAnsi="Sylfaen"/>
          <w:lang w:val="ka-GE"/>
        </w:rPr>
      </w:pPr>
      <w:r>
        <w:rPr>
          <w:rFonts w:ascii="Sylfaen" w:hAnsi="Sylfaen"/>
          <w:lang w:val="ka-GE"/>
        </w:rPr>
        <w:t xml:space="preserve">შემუშავდეს </w:t>
      </w:r>
      <w:r w:rsidR="00CB3E0E">
        <w:rPr>
          <w:rFonts w:ascii="Sylfaen" w:hAnsi="Sylfaen"/>
          <w:lang w:val="ka-GE"/>
        </w:rPr>
        <w:t xml:space="preserve">პირველი, მეორე და მესამე დონის </w:t>
      </w:r>
      <w:r>
        <w:rPr>
          <w:rFonts w:ascii="Sylfaen" w:hAnsi="Sylfaen"/>
          <w:lang w:val="ka-GE"/>
        </w:rPr>
        <w:t xml:space="preserve">პრევენციული </w:t>
      </w:r>
      <w:r w:rsidR="00CB3E0E">
        <w:rPr>
          <w:rFonts w:ascii="Sylfaen" w:hAnsi="Sylfaen"/>
          <w:lang w:val="ka-GE"/>
        </w:rPr>
        <w:t>პროგრამები ოჯახების გაძლიერების კუთხით.</w:t>
      </w:r>
    </w:p>
    <w:p w:rsidR="00CB3E0E" w:rsidRDefault="00CB3E0E" w:rsidP="00C62EF5">
      <w:pPr>
        <w:pStyle w:val="ListParagraph"/>
        <w:numPr>
          <w:ilvl w:val="0"/>
          <w:numId w:val="3"/>
        </w:numPr>
        <w:jc w:val="both"/>
        <w:rPr>
          <w:rFonts w:ascii="Sylfaen" w:hAnsi="Sylfaen"/>
          <w:lang w:val="ka-GE"/>
        </w:rPr>
      </w:pPr>
      <w:r>
        <w:rPr>
          <w:rFonts w:ascii="Sylfaen" w:hAnsi="Sylfaen"/>
          <w:lang w:val="ka-GE"/>
        </w:rPr>
        <w:t>შემუშავდეს სპეციალიზებული სერვისების ბავშვებისთვის მათი ინდივიდუალური საჭიროებების გათვალისწინებით.</w:t>
      </w:r>
    </w:p>
    <w:p w:rsidR="00CB3E0E" w:rsidRDefault="00CB3E0E" w:rsidP="00C62EF5">
      <w:pPr>
        <w:pStyle w:val="ListParagraph"/>
        <w:numPr>
          <w:ilvl w:val="0"/>
          <w:numId w:val="3"/>
        </w:numPr>
        <w:jc w:val="both"/>
        <w:rPr>
          <w:rFonts w:ascii="Sylfaen" w:hAnsi="Sylfaen"/>
          <w:lang w:val="ka-GE"/>
        </w:rPr>
      </w:pPr>
      <w:r>
        <w:rPr>
          <w:rFonts w:ascii="Sylfaen" w:hAnsi="Sylfaen"/>
          <w:lang w:val="ka-GE"/>
        </w:rPr>
        <w:t xml:space="preserve">მოხდეს „ცხელი წერტილების“ არეალში მუშაობა (კომპიუტერული ცენტრები, მიწისქვეშა გადასასვლელები </w:t>
      </w:r>
      <w:proofErr w:type="spellStart"/>
      <w:r>
        <w:rPr>
          <w:rFonts w:ascii="Sylfaen" w:hAnsi="Sylfaen"/>
          <w:lang w:val="ka-GE"/>
        </w:rPr>
        <w:t>ა.შ</w:t>
      </w:r>
      <w:proofErr w:type="spellEnd"/>
      <w:r>
        <w:rPr>
          <w:rFonts w:ascii="Sylfaen" w:hAnsi="Sylfaen"/>
          <w:lang w:val="ka-GE"/>
        </w:rPr>
        <w:t>.).</w:t>
      </w:r>
    </w:p>
    <w:p w:rsidR="00CB3E0E" w:rsidRDefault="00CB3E0E" w:rsidP="00CB3E0E">
      <w:pPr>
        <w:pStyle w:val="ListParagraph"/>
        <w:jc w:val="both"/>
        <w:rPr>
          <w:rFonts w:ascii="Sylfaen" w:hAnsi="Sylfaen"/>
          <w:lang w:val="ka-GE"/>
        </w:rPr>
      </w:pPr>
    </w:p>
    <w:p w:rsidR="000A3762" w:rsidRDefault="000A3762" w:rsidP="00CB3E0E">
      <w:pPr>
        <w:pStyle w:val="ListParagraph"/>
        <w:jc w:val="both"/>
        <w:rPr>
          <w:rFonts w:ascii="Sylfaen" w:hAnsi="Sylfaen"/>
          <w:lang w:val="ka-GE"/>
        </w:rPr>
      </w:pPr>
    </w:p>
    <w:p w:rsidR="000A3762" w:rsidRDefault="000A3762" w:rsidP="00CB3E0E">
      <w:pPr>
        <w:pStyle w:val="ListParagraph"/>
        <w:jc w:val="both"/>
        <w:rPr>
          <w:rFonts w:ascii="Sylfaen" w:hAnsi="Sylfaen"/>
          <w:lang w:val="ka-GE"/>
        </w:rPr>
      </w:pPr>
      <w:r>
        <w:rPr>
          <w:rFonts w:ascii="Sylfaen" w:hAnsi="Sylfaen"/>
          <w:lang w:val="ka-GE"/>
        </w:rPr>
        <w:t>ასევე, შეზღუდული შესაძლებლობის მქონე ბავშვების რეაბილიტაცია/</w:t>
      </w:r>
      <w:proofErr w:type="spellStart"/>
      <w:r>
        <w:rPr>
          <w:rFonts w:ascii="Sylfaen" w:hAnsi="Sylfaen"/>
          <w:lang w:val="ka-GE"/>
        </w:rPr>
        <w:t>აბილიტაციის</w:t>
      </w:r>
      <w:proofErr w:type="spellEnd"/>
      <w:r>
        <w:rPr>
          <w:rFonts w:ascii="Sylfaen" w:hAnsi="Sylfaen"/>
          <w:lang w:val="ka-GE"/>
        </w:rPr>
        <w:t xml:space="preserve"> სერვისებთან დაკავშირებით;</w:t>
      </w:r>
    </w:p>
    <w:p w:rsidR="000A3762" w:rsidRDefault="000A3762" w:rsidP="00CB3E0E">
      <w:pPr>
        <w:pStyle w:val="ListParagraph"/>
        <w:jc w:val="both"/>
        <w:rPr>
          <w:rFonts w:ascii="Sylfaen" w:hAnsi="Sylfaen"/>
          <w:lang w:val="ka-GE"/>
        </w:rPr>
      </w:pPr>
    </w:p>
    <w:p w:rsidR="000A3762" w:rsidRDefault="000A3762" w:rsidP="000A3762">
      <w:pPr>
        <w:pStyle w:val="ListParagraph"/>
        <w:numPr>
          <w:ilvl w:val="0"/>
          <w:numId w:val="3"/>
        </w:numPr>
        <w:jc w:val="both"/>
        <w:rPr>
          <w:rFonts w:ascii="Sylfaen" w:hAnsi="Sylfaen"/>
          <w:lang w:val="ka-GE"/>
        </w:rPr>
      </w:pPr>
      <w:r>
        <w:rPr>
          <w:rFonts w:ascii="Sylfaen" w:hAnsi="Sylfaen"/>
          <w:lang w:val="ka-GE"/>
        </w:rPr>
        <w:t>ჩატარდეს კვლევა არსებული სერვისების ეფექტურობასთან დაკავშრებით.</w:t>
      </w:r>
    </w:p>
    <w:p w:rsidR="000A3762" w:rsidRPr="000A3762" w:rsidRDefault="000A3762" w:rsidP="000A3762">
      <w:pPr>
        <w:pStyle w:val="ListParagraph"/>
        <w:numPr>
          <w:ilvl w:val="0"/>
          <w:numId w:val="3"/>
        </w:numPr>
        <w:jc w:val="both"/>
        <w:rPr>
          <w:rFonts w:ascii="Sylfaen" w:hAnsi="Sylfaen"/>
          <w:lang w:val="ka-GE"/>
        </w:rPr>
      </w:pPr>
      <w:r>
        <w:rPr>
          <w:rFonts w:ascii="Sylfaen" w:hAnsi="Sylfaen"/>
          <w:lang w:val="ka-GE"/>
        </w:rPr>
        <w:t>მოხდეს სერვისების გამრავალფეროვნება და ინდივიდუალურ საჭიროებებზე მორგება, მაგ ქცევის დარღვევის მქონე</w:t>
      </w:r>
      <w:r>
        <w:rPr>
          <w:rFonts w:ascii="Sylfaen" w:hAnsi="Sylfaen"/>
        </w:rPr>
        <w:t>.</w:t>
      </w:r>
    </w:p>
    <w:p w:rsidR="000A3762" w:rsidRDefault="000A3762" w:rsidP="000A3762">
      <w:pPr>
        <w:pStyle w:val="ListParagraph"/>
        <w:numPr>
          <w:ilvl w:val="0"/>
          <w:numId w:val="3"/>
        </w:numPr>
        <w:jc w:val="both"/>
        <w:rPr>
          <w:rFonts w:ascii="Sylfaen" w:hAnsi="Sylfaen"/>
          <w:lang w:val="ka-GE"/>
        </w:rPr>
      </w:pPr>
      <w:r>
        <w:rPr>
          <w:rFonts w:ascii="Sylfaen" w:hAnsi="Sylfaen"/>
          <w:lang w:val="ka-GE"/>
        </w:rPr>
        <w:t>მოხდეს მშობლების გაძლიერების პროგრამების დანერგვა.</w:t>
      </w:r>
    </w:p>
    <w:p w:rsidR="000A3762" w:rsidRDefault="000A3762" w:rsidP="000A3762">
      <w:pPr>
        <w:pStyle w:val="ListParagraph"/>
        <w:numPr>
          <w:ilvl w:val="0"/>
          <w:numId w:val="3"/>
        </w:numPr>
        <w:jc w:val="both"/>
        <w:rPr>
          <w:rFonts w:ascii="Sylfaen" w:hAnsi="Sylfaen"/>
          <w:lang w:val="ka-GE"/>
        </w:rPr>
      </w:pPr>
      <w:r>
        <w:rPr>
          <w:rFonts w:ascii="Sylfaen" w:hAnsi="Sylfaen"/>
          <w:lang w:val="ka-GE"/>
        </w:rPr>
        <w:t xml:space="preserve">მოხდეს სერვისების </w:t>
      </w:r>
      <w:proofErr w:type="spellStart"/>
      <w:r>
        <w:rPr>
          <w:rFonts w:ascii="Sylfaen" w:hAnsi="Sylfaen"/>
          <w:lang w:val="ka-GE"/>
        </w:rPr>
        <w:t>მეფინგი</w:t>
      </w:r>
      <w:proofErr w:type="spellEnd"/>
      <w:r>
        <w:rPr>
          <w:rFonts w:ascii="Sylfaen" w:hAnsi="Sylfaen"/>
          <w:lang w:val="ka-GE"/>
        </w:rPr>
        <w:t xml:space="preserve"> და ახალი სერვისების განვითარების სტრატეგიის დასახვა.</w:t>
      </w:r>
    </w:p>
    <w:p w:rsidR="000A3762" w:rsidRPr="00C62EF5" w:rsidRDefault="000A3762" w:rsidP="000A3762">
      <w:pPr>
        <w:pStyle w:val="ListParagraph"/>
        <w:jc w:val="both"/>
        <w:rPr>
          <w:rFonts w:ascii="Sylfaen" w:hAnsi="Sylfaen"/>
          <w:lang w:val="ka-GE"/>
        </w:rPr>
      </w:pPr>
    </w:p>
    <w:p w:rsidR="00C62EF5" w:rsidRPr="000A7C2A" w:rsidRDefault="00C62EF5" w:rsidP="00167DAA">
      <w:pPr>
        <w:jc w:val="both"/>
        <w:rPr>
          <w:rFonts w:ascii="Sylfaen" w:hAnsi="Sylfaen"/>
          <w:lang w:val="ka-GE"/>
        </w:rPr>
      </w:pPr>
    </w:p>
    <w:sectPr w:rsidR="00C62EF5" w:rsidRPr="000A7C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F91" w:rsidRDefault="00210F91" w:rsidP="0023149E">
      <w:pPr>
        <w:spacing w:after="0" w:line="240" w:lineRule="auto"/>
      </w:pPr>
      <w:r>
        <w:separator/>
      </w:r>
    </w:p>
  </w:endnote>
  <w:endnote w:type="continuationSeparator" w:id="0">
    <w:p w:rsidR="00210F91" w:rsidRDefault="00210F91" w:rsidP="0023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528782"/>
      <w:docPartObj>
        <w:docPartGallery w:val="Page Numbers (Bottom of Page)"/>
        <w:docPartUnique/>
      </w:docPartObj>
    </w:sdtPr>
    <w:sdtEndPr>
      <w:rPr>
        <w:noProof/>
      </w:rPr>
    </w:sdtEndPr>
    <w:sdtContent>
      <w:p w:rsidR="005A4340" w:rsidRDefault="005A4340">
        <w:pPr>
          <w:pStyle w:val="Footer"/>
          <w:jc w:val="right"/>
        </w:pPr>
        <w:r>
          <w:fldChar w:fldCharType="begin"/>
        </w:r>
        <w:r>
          <w:instrText xml:space="preserve"> PAGE   \* MERGEFORMAT </w:instrText>
        </w:r>
        <w:r>
          <w:fldChar w:fldCharType="separate"/>
        </w:r>
        <w:r w:rsidR="00026A58">
          <w:rPr>
            <w:noProof/>
          </w:rPr>
          <w:t>10</w:t>
        </w:r>
        <w:r>
          <w:rPr>
            <w:noProof/>
          </w:rPr>
          <w:fldChar w:fldCharType="end"/>
        </w:r>
      </w:p>
    </w:sdtContent>
  </w:sdt>
  <w:p w:rsidR="005A4340" w:rsidRDefault="005A43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F91" w:rsidRDefault="00210F91" w:rsidP="0023149E">
      <w:pPr>
        <w:spacing w:after="0" w:line="240" w:lineRule="auto"/>
      </w:pPr>
      <w:r>
        <w:separator/>
      </w:r>
    </w:p>
  </w:footnote>
  <w:footnote w:type="continuationSeparator" w:id="0">
    <w:p w:rsidR="00210F91" w:rsidRDefault="00210F91" w:rsidP="0023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C0F0D"/>
    <w:multiLevelType w:val="hybridMultilevel"/>
    <w:tmpl w:val="4A20358A"/>
    <w:lvl w:ilvl="0" w:tplc="E1DE897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73006"/>
    <w:multiLevelType w:val="hybridMultilevel"/>
    <w:tmpl w:val="BE38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C5CB8"/>
    <w:multiLevelType w:val="hybridMultilevel"/>
    <w:tmpl w:val="8EF2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62"/>
    <w:rsid w:val="00026A58"/>
    <w:rsid w:val="000841BE"/>
    <w:rsid w:val="000A3762"/>
    <w:rsid w:val="000A7C2A"/>
    <w:rsid w:val="000D536D"/>
    <w:rsid w:val="00165E2C"/>
    <w:rsid w:val="00167DAA"/>
    <w:rsid w:val="00210F91"/>
    <w:rsid w:val="0023149E"/>
    <w:rsid w:val="00235CA7"/>
    <w:rsid w:val="002744C7"/>
    <w:rsid w:val="002F55E3"/>
    <w:rsid w:val="00366642"/>
    <w:rsid w:val="003C6110"/>
    <w:rsid w:val="00481958"/>
    <w:rsid w:val="00514D23"/>
    <w:rsid w:val="0052504B"/>
    <w:rsid w:val="00561611"/>
    <w:rsid w:val="005A4340"/>
    <w:rsid w:val="006028EB"/>
    <w:rsid w:val="00627847"/>
    <w:rsid w:val="00663D66"/>
    <w:rsid w:val="006E32E1"/>
    <w:rsid w:val="0074477B"/>
    <w:rsid w:val="007C0252"/>
    <w:rsid w:val="008722AC"/>
    <w:rsid w:val="0091700F"/>
    <w:rsid w:val="009254A3"/>
    <w:rsid w:val="00965F62"/>
    <w:rsid w:val="0098563B"/>
    <w:rsid w:val="009E5219"/>
    <w:rsid w:val="00AD4CA7"/>
    <w:rsid w:val="00B5634B"/>
    <w:rsid w:val="00B94B6D"/>
    <w:rsid w:val="00BA6E9E"/>
    <w:rsid w:val="00C33834"/>
    <w:rsid w:val="00C62EF5"/>
    <w:rsid w:val="00C92148"/>
    <w:rsid w:val="00CB3E0E"/>
    <w:rsid w:val="00CD456D"/>
    <w:rsid w:val="00D22F36"/>
    <w:rsid w:val="00D3091A"/>
    <w:rsid w:val="00DF0D20"/>
    <w:rsid w:val="00DF1534"/>
    <w:rsid w:val="00E2452F"/>
    <w:rsid w:val="00E5364E"/>
    <w:rsid w:val="00F05A50"/>
    <w:rsid w:val="00F72638"/>
    <w:rsid w:val="00F945CE"/>
    <w:rsid w:val="00FC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E604"/>
  <w15:chartTrackingRefBased/>
  <w15:docId w15:val="{149F3BBD-D3FD-4B5F-9B2C-DD5EC57A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14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14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F62"/>
    <w:pPr>
      <w:ind w:left="720"/>
      <w:contextualSpacing/>
    </w:pPr>
  </w:style>
  <w:style w:type="paragraph" w:styleId="FootnoteText">
    <w:name w:val="footnote text"/>
    <w:basedOn w:val="Normal"/>
    <w:link w:val="FootnoteTextChar"/>
    <w:uiPriority w:val="99"/>
    <w:semiHidden/>
    <w:unhideWhenUsed/>
    <w:rsid w:val="00231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49E"/>
    <w:rPr>
      <w:sz w:val="20"/>
      <w:szCs w:val="20"/>
    </w:rPr>
  </w:style>
  <w:style w:type="character" w:styleId="FootnoteReference">
    <w:name w:val="footnote reference"/>
    <w:basedOn w:val="DefaultParagraphFont"/>
    <w:uiPriority w:val="99"/>
    <w:semiHidden/>
    <w:unhideWhenUsed/>
    <w:rsid w:val="0023149E"/>
    <w:rPr>
      <w:vertAlign w:val="superscript"/>
    </w:rPr>
  </w:style>
  <w:style w:type="character" w:customStyle="1" w:styleId="Heading1Char">
    <w:name w:val="Heading 1 Char"/>
    <w:basedOn w:val="DefaultParagraphFont"/>
    <w:link w:val="Heading1"/>
    <w:uiPriority w:val="9"/>
    <w:rsid w:val="0023149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3149E"/>
    <w:pPr>
      <w:outlineLvl w:val="9"/>
    </w:pPr>
  </w:style>
  <w:style w:type="character" w:customStyle="1" w:styleId="Heading2Char">
    <w:name w:val="Heading 2 Char"/>
    <w:basedOn w:val="DefaultParagraphFont"/>
    <w:link w:val="Heading2"/>
    <w:uiPriority w:val="9"/>
    <w:rsid w:val="0023149E"/>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14D23"/>
    <w:pPr>
      <w:spacing w:after="100"/>
      <w:ind w:left="220"/>
    </w:pPr>
  </w:style>
  <w:style w:type="character" w:styleId="Hyperlink">
    <w:name w:val="Hyperlink"/>
    <w:basedOn w:val="DefaultParagraphFont"/>
    <w:uiPriority w:val="99"/>
    <w:unhideWhenUsed/>
    <w:rsid w:val="00514D23"/>
    <w:rPr>
      <w:color w:val="0563C1" w:themeColor="hyperlink"/>
      <w:u w:val="single"/>
    </w:rPr>
  </w:style>
  <w:style w:type="paragraph" w:styleId="Header">
    <w:name w:val="header"/>
    <w:basedOn w:val="Normal"/>
    <w:link w:val="HeaderChar"/>
    <w:uiPriority w:val="99"/>
    <w:unhideWhenUsed/>
    <w:rsid w:val="005A4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340"/>
  </w:style>
  <w:style w:type="paragraph" w:styleId="Footer">
    <w:name w:val="footer"/>
    <w:basedOn w:val="Normal"/>
    <w:link w:val="FooterChar"/>
    <w:uiPriority w:val="99"/>
    <w:unhideWhenUsed/>
    <w:rsid w:val="005A4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1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8ABEE-8E65-4DF4-B942-B08283E2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40</cp:revision>
  <dcterms:created xsi:type="dcterms:W3CDTF">2019-02-06T14:38:00Z</dcterms:created>
  <dcterms:modified xsi:type="dcterms:W3CDTF">2019-02-08T07:49:00Z</dcterms:modified>
</cp:coreProperties>
</file>